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DEB" w:rsidRDefault="007B7698" w:rsidP="008D2712">
      <w:pPr>
        <w:spacing w:line="360" w:lineRule="auto"/>
        <w:jc w:val="center"/>
        <w:outlineLvl w:val="0"/>
        <w:rPr>
          <w:rFonts w:ascii="Arial" w:hAnsi="Arial" w:cs="Arial"/>
          <w:b/>
          <w:lang w:val="de-DE"/>
        </w:rPr>
      </w:pPr>
      <w:r w:rsidRPr="00073DEB">
        <w:rPr>
          <w:rFonts w:ascii="Arial" w:hAnsi="Arial" w:cs="Arial"/>
          <w:b/>
          <w:lang w:val="de-DE"/>
        </w:rPr>
        <w:t>Sicherheits-</w:t>
      </w:r>
      <w:r w:rsidRPr="00073DEB">
        <w:rPr>
          <w:rFonts w:ascii="Arial" w:hAnsi="Arial" w:cs="Arial"/>
          <w:b/>
          <w:lang w:val="de-DE"/>
        </w:rPr>
        <w:t>, Berufs-</w:t>
      </w:r>
      <w:r w:rsidRPr="00073DEB">
        <w:rPr>
          <w:rFonts w:ascii="Arial" w:hAnsi="Arial" w:cs="Arial"/>
          <w:b/>
          <w:lang w:val="de-DE"/>
        </w:rPr>
        <w:t xml:space="preserve"> und </w:t>
      </w:r>
      <w:r w:rsidRPr="00073DEB">
        <w:rPr>
          <w:rFonts w:ascii="Arial" w:hAnsi="Arial" w:cs="Arial"/>
          <w:b/>
          <w:lang w:val="de-DE"/>
        </w:rPr>
        <w:t>Komfortschuhe</w:t>
      </w:r>
      <w:r w:rsidRPr="00073DEB">
        <w:rPr>
          <w:rFonts w:ascii="Arial" w:hAnsi="Arial" w:cs="Arial"/>
          <w:b/>
          <w:lang w:val="de-DE"/>
        </w:rPr>
        <w:t xml:space="preserve"> –</w:t>
      </w:r>
    </w:p>
    <w:p w:rsidR="008D2712" w:rsidRPr="00073DEB" w:rsidRDefault="008D2712" w:rsidP="008D2712">
      <w:pPr>
        <w:spacing w:line="360" w:lineRule="auto"/>
        <w:jc w:val="center"/>
        <w:outlineLvl w:val="0"/>
        <w:rPr>
          <w:rFonts w:ascii="Arial" w:hAnsi="Arial" w:cs="Arial"/>
          <w:b/>
          <w:lang w:val="de-DE"/>
        </w:rPr>
      </w:pPr>
      <w:r>
        <w:rPr>
          <w:rFonts w:ascii="Arial" w:hAnsi="Arial" w:cs="Arial"/>
          <w:b/>
          <w:lang w:val="de-DE"/>
        </w:rPr>
        <w:t>g</w:t>
      </w:r>
      <w:r w:rsidRPr="00073DEB">
        <w:rPr>
          <w:rFonts w:ascii="Arial" w:hAnsi="Arial" w:cs="Arial"/>
          <w:b/>
          <w:lang w:val="de-DE"/>
        </w:rPr>
        <w:t>ut zu Fuß und Rücken</w:t>
      </w:r>
    </w:p>
    <w:p w:rsidR="008D2712" w:rsidRPr="00073DEB" w:rsidRDefault="008D2712" w:rsidP="008D2712">
      <w:pPr>
        <w:spacing w:line="360" w:lineRule="auto"/>
        <w:jc w:val="both"/>
        <w:rPr>
          <w:rFonts w:ascii="Arial" w:hAnsi="Arial" w:cs="Arial"/>
          <w:b/>
          <w:lang w:val="de-DE"/>
        </w:rPr>
      </w:pPr>
      <w:r w:rsidRPr="00073DEB">
        <w:rPr>
          <w:rFonts w:ascii="Arial" w:hAnsi="Arial" w:cs="Arial"/>
          <w:b/>
          <w:lang w:val="de-DE"/>
        </w:rPr>
        <w:t xml:space="preserve">                                                    </w:t>
      </w:r>
    </w:p>
    <w:p w:rsidR="008D2712" w:rsidRPr="00073DEB" w:rsidRDefault="008D2712" w:rsidP="008D2712">
      <w:pPr>
        <w:spacing w:line="360" w:lineRule="auto"/>
        <w:jc w:val="both"/>
        <w:rPr>
          <w:rFonts w:ascii="Arial" w:hAnsi="Arial" w:cs="Arial"/>
          <w:lang w:val="de-DE"/>
        </w:rPr>
      </w:pPr>
      <w:r w:rsidRPr="00073DEB">
        <w:rPr>
          <w:rFonts w:ascii="Arial" w:hAnsi="Arial" w:cs="Arial"/>
          <w:lang w:val="de-DE"/>
        </w:rPr>
        <w:t>Von früh bis spät in Aktion, den ganzen Tag gefordert – Arbeitnehmer im Bau- und Logistikgewerbe, in Pflegeberufen oder Handwerker müssen permanent Höchstleistungen erbringen. Besonders wichtig für Ihren Arbeitstag-Marathon ist vielen Beschäftigten komfortables Schuhwerk. Gerade angesichts alternder Belegschaften wächst der Bedarf an Schuhen, die Füße und Rücken entlasten. Dazu kommt, dass Rückenleiden heute zu den häufigsten Ursachen für Arbeitsausfälle zählen.</w:t>
      </w:r>
    </w:p>
    <w:p w:rsidR="008D2712" w:rsidRPr="00073DEB" w:rsidRDefault="008D2712" w:rsidP="008D2712">
      <w:pPr>
        <w:spacing w:line="360" w:lineRule="auto"/>
        <w:jc w:val="both"/>
        <w:rPr>
          <w:rFonts w:ascii="Arial" w:hAnsi="Arial" w:cs="Arial"/>
          <w:lang w:val="de-DE"/>
        </w:rPr>
      </w:pPr>
    </w:p>
    <w:p w:rsidR="008D2712" w:rsidRPr="00073DEB" w:rsidRDefault="008D2712" w:rsidP="008D2712">
      <w:pPr>
        <w:spacing w:line="360" w:lineRule="auto"/>
        <w:jc w:val="both"/>
        <w:rPr>
          <w:rFonts w:ascii="Arial" w:hAnsi="Arial" w:cs="Arial"/>
          <w:lang w:val="de-DE"/>
        </w:rPr>
      </w:pPr>
      <w:r w:rsidRPr="00073DEB">
        <w:rPr>
          <w:rFonts w:ascii="Arial" w:hAnsi="Arial" w:cs="Arial"/>
          <w:lang w:val="de-DE"/>
        </w:rPr>
        <w:t>STEITZ SECURA bietet für jeden Arbeitstag-Marathon die passende Lösung und hat Technologien entwickelt, mit denen sich der Schuh an die individuellen Bedürfnisse des Trä</w:t>
      </w:r>
      <w:r>
        <w:rPr>
          <w:rFonts w:ascii="Arial" w:hAnsi="Arial" w:cs="Arial"/>
          <w:lang w:val="de-DE"/>
        </w:rPr>
        <w:t>gers anpassen lässt, wie beispielsweise</w:t>
      </w:r>
      <w:r w:rsidRPr="00073DEB">
        <w:rPr>
          <w:rFonts w:ascii="Arial" w:hAnsi="Arial" w:cs="Arial"/>
          <w:lang w:val="de-DE"/>
        </w:rPr>
        <w:t xml:space="preserve"> die individuelle Passform mit vier verschiedenen Weiten je Schuhgröße oder die individuelle, gewichtsangepasste und auswechselbare SECURA VARIO® Fersendämpfung. Mit dieser Dämpfung bleibt die Muskulatur über einen längeren Zeitraum leistungsfähig und entlastet so die Wirbelsäule. Eine aktuelle wissenschaftliche Studie des Universitätsklinikums Jena hat dies </w:t>
      </w:r>
      <w:r w:rsidRPr="00DC2C7E">
        <w:rPr>
          <w:rFonts w:ascii="Arial" w:hAnsi="Arial" w:cs="Arial"/>
          <w:lang w:val="de-DE"/>
        </w:rPr>
        <w:t xml:space="preserve">bestätigt. Darüber hinaus reduziert die Multizonendämpfung VARIO </w:t>
      </w:r>
      <w:proofErr w:type="spellStart"/>
      <w:r w:rsidRPr="00DC2C7E">
        <w:rPr>
          <w:rFonts w:ascii="Arial" w:hAnsi="Arial" w:cs="Arial"/>
          <w:lang w:val="de-DE"/>
        </w:rPr>
        <w:t>Vitality</w:t>
      </w:r>
      <w:proofErr w:type="spellEnd"/>
      <w:r w:rsidRPr="00DC2C7E">
        <w:rPr>
          <w:rFonts w:ascii="Arial" w:hAnsi="Arial" w:cs="Arial"/>
          <w:lang w:val="de-DE"/>
        </w:rPr>
        <w:t xml:space="preserve">® mithilfe eines speziellen Dämpfungselementes im Ballen- und Zehenbereich die Belastung im druckempfindlichen Vorfuß und sorgt so für ein angenehm weiches Tragegefühl. </w:t>
      </w:r>
      <w:r w:rsidRPr="00DC2C7E">
        <w:rPr>
          <w:rFonts w:ascii="Arial" w:hAnsi="Arial"/>
          <w:color w:val="000000"/>
        </w:rPr>
        <w:t xml:space="preserve">Die </w:t>
      </w:r>
      <w:proofErr w:type="spellStart"/>
      <w:r w:rsidRPr="00DC2C7E">
        <w:rPr>
          <w:rFonts w:ascii="Arial" w:hAnsi="Arial"/>
          <w:color w:val="000000"/>
        </w:rPr>
        <w:t>Modelle</w:t>
      </w:r>
      <w:proofErr w:type="spellEnd"/>
      <w:r w:rsidRPr="00DC2C7E">
        <w:rPr>
          <w:rFonts w:ascii="Arial" w:hAnsi="Arial"/>
          <w:color w:val="000000"/>
        </w:rPr>
        <w:t xml:space="preserve"> </w:t>
      </w:r>
      <w:proofErr w:type="spellStart"/>
      <w:r w:rsidRPr="00DC2C7E">
        <w:rPr>
          <w:rFonts w:ascii="Arial" w:hAnsi="Arial"/>
          <w:color w:val="000000"/>
        </w:rPr>
        <w:t>tragen</w:t>
      </w:r>
      <w:proofErr w:type="spellEnd"/>
      <w:r w:rsidRPr="00DC2C7E">
        <w:rPr>
          <w:rFonts w:ascii="Arial" w:hAnsi="Arial"/>
          <w:color w:val="000000"/>
        </w:rPr>
        <w:t xml:space="preserve"> </w:t>
      </w:r>
      <w:proofErr w:type="spellStart"/>
      <w:r w:rsidRPr="00DC2C7E">
        <w:rPr>
          <w:rFonts w:ascii="Arial" w:hAnsi="Arial"/>
          <w:color w:val="000000"/>
        </w:rPr>
        <w:t>für</w:t>
      </w:r>
      <w:proofErr w:type="spellEnd"/>
      <w:r w:rsidRPr="00DC2C7E">
        <w:rPr>
          <w:rFonts w:ascii="Arial" w:hAnsi="Arial"/>
          <w:color w:val="000000"/>
        </w:rPr>
        <w:t xml:space="preserve"> </w:t>
      </w:r>
      <w:proofErr w:type="spellStart"/>
      <w:r w:rsidRPr="00DC2C7E">
        <w:rPr>
          <w:rFonts w:ascii="Arial" w:hAnsi="Arial"/>
          <w:color w:val="000000"/>
        </w:rPr>
        <w:t>ihre</w:t>
      </w:r>
      <w:proofErr w:type="spellEnd"/>
      <w:r w:rsidRPr="00DC2C7E">
        <w:rPr>
          <w:rFonts w:ascii="Arial" w:hAnsi="Arial"/>
          <w:color w:val="000000"/>
        </w:rPr>
        <w:t xml:space="preserve"> </w:t>
      </w:r>
      <w:proofErr w:type="spellStart"/>
      <w:r w:rsidRPr="00DC2C7E">
        <w:rPr>
          <w:rFonts w:ascii="Arial" w:hAnsi="Arial"/>
          <w:color w:val="000000"/>
        </w:rPr>
        <w:t>rückenfreundliches</w:t>
      </w:r>
      <w:proofErr w:type="spellEnd"/>
      <w:r w:rsidRPr="00DC2C7E">
        <w:rPr>
          <w:rFonts w:ascii="Arial" w:hAnsi="Arial"/>
          <w:color w:val="000000"/>
        </w:rPr>
        <w:t xml:space="preserve"> </w:t>
      </w:r>
      <w:proofErr w:type="spellStart"/>
      <w:r>
        <w:rPr>
          <w:rFonts w:ascii="Arial" w:hAnsi="Arial"/>
          <w:color w:val="000000"/>
        </w:rPr>
        <w:t>Gesamtkonzept</w:t>
      </w:r>
      <w:proofErr w:type="spellEnd"/>
      <w:r w:rsidRPr="00DC2C7E">
        <w:rPr>
          <w:rFonts w:ascii="Arial" w:hAnsi="Arial"/>
          <w:color w:val="000000"/>
        </w:rPr>
        <w:t xml:space="preserve"> das </w:t>
      </w:r>
      <w:proofErr w:type="spellStart"/>
      <w:r w:rsidRPr="00DC2C7E">
        <w:rPr>
          <w:rFonts w:ascii="Arial" w:hAnsi="Arial"/>
          <w:color w:val="000000"/>
        </w:rPr>
        <w:t>Gütesiegel</w:t>
      </w:r>
      <w:proofErr w:type="spellEnd"/>
      <w:r w:rsidRPr="00DC2C7E">
        <w:rPr>
          <w:rFonts w:ascii="Arial" w:hAnsi="Arial"/>
          <w:color w:val="000000"/>
        </w:rPr>
        <w:t xml:space="preserve"> "</w:t>
      </w:r>
      <w:proofErr w:type="spellStart"/>
      <w:r w:rsidRPr="00DC2C7E">
        <w:rPr>
          <w:rFonts w:ascii="Arial" w:hAnsi="Arial"/>
          <w:color w:val="000000"/>
        </w:rPr>
        <w:t>Geprüft</w:t>
      </w:r>
      <w:proofErr w:type="spellEnd"/>
      <w:r w:rsidRPr="00DC2C7E">
        <w:rPr>
          <w:rFonts w:ascii="Arial" w:hAnsi="Arial"/>
          <w:color w:val="000000"/>
        </w:rPr>
        <w:t xml:space="preserve"> &amp; </w:t>
      </w:r>
      <w:proofErr w:type="spellStart"/>
      <w:r w:rsidRPr="00DC2C7E">
        <w:rPr>
          <w:rFonts w:ascii="Arial" w:hAnsi="Arial"/>
          <w:color w:val="000000"/>
        </w:rPr>
        <w:t>empfohlen</w:t>
      </w:r>
      <w:proofErr w:type="spellEnd"/>
      <w:r w:rsidRPr="00DC2C7E">
        <w:rPr>
          <w:rFonts w:ascii="Arial" w:hAnsi="Arial"/>
          <w:color w:val="000000"/>
        </w:rPr>
        <w:t xml:space="preserve">" </w:t>
      </w:r>
      <w:proofErr w:type="spellStart"/>
      <w:r w:rsidRPr="00DC2C7E">
        <w:rPr>
          <w:rFonts w:ascii="Arial" w:hAnsi="Arial"/>
          <w:color w:val="000000"/>
        </w:rPr>
        <w:t>der</w:t>
      </w:r>
      <w:proofErr w:type="spellEnd"/>
      <w:r w:rsidRPr="00DC2C7E">
        <w:rPr>
          <w:rFonts w:ascii="Arial" w:hAnsi="Arial"/>
          <w:color w:val="000000"/>
        </w:rPr>
        <w:t xml:space="preserve"> </w:t>
      </w:r>
      <w:proofErr w:type="spellStart"/>
      <w:r w:rsidRPr="00DC2C7E">
        <w:rPr>
          <w:rFonts w:ascii="Arial" w:hAnsi="Arial"/>
          <w:color w:val="000000"/>
        </w:rPr>
        <w:t>Aktion</w:t>
      </w:r>
      <w:proofErr w:type="spellEnd"/>
      <w:r w:rsidRPr="00DC2C7E">
        <w:rPr>
          <w:rFonts w:ascii="Arial" w:hAnsi="Arial"/>
          <w:color w:val="000000"/>
        </w:rPr>
        <w:t xml:space="preserve"> </w:t>
      </w:r>
      <w:proofErr w:type="spellStart"/>
      <w:r w:rsidRPr="00DC2C7E">
        <w:rPr>
          <w:rFonts w:ascii="Arial" w:hAnsi="Arial"/>
          <w:color w:val="000000"/>
        </w:rPr>
        <w:t>Gesunder</w:t>
      </w:r>
      <w:proofErr w:type="spellEnd"/>
      <w:r w:rsidRPr="00DC2C7E">
        <w:rPr>
          <w:rFonts w:ascii="Arial" w:hAnsi="Arial"/>
          <w:color w:val="000000"/>
        </w:rPr>
        <w:t xml:space="preserve"> </w:t>
      </w:r>
      <w:proofErr w:type="spellStart"/>
      <w:r w:rsidRPr="00DC2C7E">
        <w:rPr>
          <w:rFonts w:ascii="Arial" w:hAnsi="Arial"/>
          <w:color w:val="000000"/>
        </w:rPr>
        <w:t>Rücken</w:t>
      </w:r>
      <w:proofErr w:type="spellEnd"/>
      <w:r w:rsidRPr="00DC2C7E">
        <w:rPr>
          <w:rFonts w:ascii="Arial" w:hAnsi="Arial"/>
          <w:color w:val="000000"/>
        </w:rPr>
        <w:t xml:space="preserve"> (AGR) e. V.</w:t>
      </w:r>
    </w:p>
    <w:p w:rsidR="008D2712" w:rsidRPr="00073DEB" w:rsidRDefault="008D2712" w:rsidP="008D2712">
      <w:pPr>
        <w:spacing w:line="360" w:lineRule="auto"/>
        <w:jc w:val="both"/>
        <w:rPr>
          <w:rFonts w:ascii="Arial" w:hAnsi="Arial" w:cs="Arial"/>
          <w:lang w:val="de-DE"/>
        </w:rPr>
      </w:pPr>
    </w:p>
    <w:p w:rsidR="008D2712" w:rsidRDefault="008D2712" w:rsidP="008D2712">
      <w:pPr>
        <w:spacing w:line="360" w:lineRule="auto"/>
        <w:jc w:val="both"/>
        <w:rPr>
          <w:rFonts w:ascii="Arial" w:hAnsi="Arial" w:cs="Arial"/>
          <w:lang w:val="de-DE"/>
        </w:rPr>
      </w:pPr>
      <w:r w:rsidRPr="00073DEB">
        <w:rPr>
          <w:rFonts w:ascii="Arial" w:hAnsi="Arial" w:cs="Arial"/>
          <w:lang w:val="de-DE"/>
        </w:rPr>
        <w:t xml:space="preserve">Die Kollektion von STEITZ SECURA umfasst Sicherheits-, Berufs- und Komfortschuhe für nahezu alle Einsatzbereiche: von ESD-Schuhen für Damen und Herren über weiße Schuhe mit speziell profilierter Anti-Rutschsohle bis hin zu GORE-TEX®-Feuerwehrstiefeln und Spezialstiefeln für Gießer und Schweißer. Abgerundet wird die Kollektion mit Berufsschuhen für Branchen wie </w:t>
      </w:r>
      <w:r>
        <w:rPr>
          <w:rFonts w:ascii="Arial" w:hAnsi="Arial" w:cs="Arial"/>
          <w:lang w:val="de-DE"/>
        </w:rPr>
        <w:t>beispielsweise</w:t>
      </w:r>
      <w:r w:rsidRPr="00073DEB">
        <w:rPr>
          <w:rFonts w:ascii="Arial" w:hAnsi="Arial" w:cs="Arial"/>
          <w:lang w:val="de-DE"/>
        </w:rPr>
        <w:t xml:space="preserve"> Gesundheit und Einzelhandel sowie mit bequemen Komfortschuhen für die Freizeit.</w:t>
      </w:r>
    </w:p>
    <w:p w:rsidR="008D2712" w:rsidRPr="00073DEB" w:rsidRDefault="008D2712" w:rsidP="008D2712">
      <w:pPr>
        <w:spacing w:line="360" w:lineRule="auto"/>
        <w:jc w:val="both"/>
        <w:rPr>
          <w:rFonts w:ascii="Arial" w:hAnsi="Arial" w:cs="Arial"/>
          <w:b/>
          <w:lang w:val="de-DE"/>
        </w:rPr>
      </w:pPr>
    </w:p>
    <w:p w:rsidR="008D2712" w:rsidRPr="00073DEB" w:rsidRDefault="008D2712" w:rsidP="008D2712">
      <w:pPr>
        <w:spacing w:line="360" w:lineRule="auto"/>
        <w:jc w:val="both"/>
        <w:outlineLvl w:val="0"/>
        <w:rPr>
          <w:rFonts w:ascii="Arial" w:hAnsi="Arial" w:cs="Arial"/>
          <w:b/>
          <w:lang w:val="de-DE"/>
        </w:rPr>
      </w:pPr>
      <w:r w:rsidRPr="00073DEB">
        <w:rPr>
          <w:rFonts w:ascii="Arial" w:hAnsi="Arial" w:cs="Arial"/>
          <w:b/>
          <w:lang w:val="de-DE"/>
        </w:rPr>
        <w:t xml:space="preserve">Weitere Infos unter: </w:t>
      </w:r>
      <w:r>
        <w:rPr>
          <w:rFonts w:ascii="Arial" w:hAnsi="Arial" w:cs="Arial"/>
          <w:b/>
          <w:lang w:val="de-DE"/>
        </w:rPr>
        <w:t>www.</w:t>
      </w:r>
      <w:r w:rsidRPr="00073DEB">
        <w:rPr>
          <w:rFonts w:ascii="Arial" w:hAnsi="Arial" w:cs="Arial"/>
          <w:b/>
          <w:lang w:val="de-DE"/>
        </w:rPr>
        <w:t>steitzsecura.de</w:t>
      </w:r>
    </w:p>
    <w:p w:rsidR="008D2712" w:rsidRPr="00073DEB" w:rsidRDefault="008D2712" w:rsidP="008D2712">
      <w:pPr>
        <w:spacing w:line="360" w:lineRule="auto"/>
        <w:jc w:val="both"/>
        <w:rPr>
          <w:rFonts w:ascii="Arial" w:hAnsi="Arial" w:cs="Arial"/>
          <w:lang w:val="de-DE"/>
        </w:rPr>
      </w:pPr>
    </w:p>
    <w:p w:rsidR="008D2712" w:rsidRPr="00073DEB" w:rsidRDefault="008D2712" w:rsidP="008D2712">
      <w:pPr>
        <w:spacing w:line="360" w:lineRule="auto"/>
        <w:jc w:val="both"/>
        <w:rPr>
          <w:rFonts w:ascii="Arial" w:hAnsi="Arial" w:cs="Arial"/>
          <w:lang w:val="de-DE"/>
        </w:rPr>
      </w:pPr>
    </w:p>
    <w:sectPr w:rsidR="008D2712" w:rsidRPr="00073DEB" w:rsidSect="008D271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CEE0B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6AB7434B"/>
    <w:multiLevelType w:val="hybridMultilevel"/>
    <w:tmpl w:val="DB3C2326"/>
    <w:lvl w:ilvl="0" w:tplc="5C0A5720">
      <w:numFmt w:val="bullet"/>
      <w:lvlText w:val="-"/>
      <w:lvlJc w:val="left"/>
      <w:pPr>
        <w:ind w:left="468" w:hanging="360"/>
      </w:pPr>
      <w:rPr>
        <w:rFonts w:ascii="Calibri" w:eastAsia="Calibri" w:hAnsi="Calibri" w:cs="Times New Roman" w:hint="default"/>
      </w:rPr>
    </w:lvl>
    <w:lvl w:ilvl="1" w:tplc="04070003" w:tentative="1">
      <w:start w:val="1"/>
      <w:numFmt w:val="bullet"/>
      <w:lvlText w:val="o"/>
      <w:lvlJc w:val="left"/>
      <w:pPr>
        <w:ind w:left="1188" w:hanging="360"/>
      </w:pPr>
      <w:rPr>
        <w:rFonts w:ascii="Courier New" w:hAnsi="Courier New" w:cs="Symbol" w:hint="default"/>
      </w:rPr>
    </w:lvl>
    <w:lvl w:ilvl="2" w:tplc="04070005" w:tentative="1">
      <w:start w:val="1"/>
      <w:numFmt w:val="bullet"/>
      <w:lvlText w:val=""/>
      <w:lvlJc w:val="left"/>
      <w:pPr>
        <w:ind w:left="1908" w:hanging="360"/>
      </w:pPr>
      <w:rPr>
        <w:rFonts w:ascii="Wingdings" w:hAnsi="Wingdings" w:hint="default"/>
      </w:rPr>
    </w:lvl>
    <w:lvl w:ilvl="3" w:tplc="04070001" w:tentative="1">
      <w:start w:val="1"/>
      <w:numFmt w:val="bullet"/>
      <w:lvlText w:val=""/>
      <w:lvlJc w:val="left"/>
      <w:pPr>
        <w:ind w:left="2628" w:hanging="360"/>
      </w:pPr>
      <w:rPr>
        <w:rFonts w:ascii="Symbol" w:hAnsi="Symbol" w:hint="default"/>
      </w:rPr>
    </w:lvl>
    <w:lvl w:ilvl="4" w:tplc="04070003" w:tentative="1">
      <w:start w:val="1"/>
      <w:numFmt w:val="bullet"/>
      <w:lvlText w:val="o"/>
      <w:lvlJc w:val="left"/>
      <w:pPr>
        <w:ind w:left="3348" w:hanging="360"/>
      </w:pPr>
      <w:rPr>
        <w:rFonts w:ascii="Courier New" w:hAnsi="Courier New" w:cs="Symbol" w:hint="default"/>
      </w:rPr>
    </w:lvl>
    <w:lvl w:ilvl="5" w:tplc="04070005" w:tentative="1">
      <w:start w:val="1"/>
      <w:numFmt w:val="bullet"/>
      <w:lvlText w:val=""/>
      <w:lvlJc w:val="left"/>
      <w:pPr>
        <w:ind w:left="4068" w:hanging="360"/>
      </w:pPr>
      <w:rPr>
        <w:rFonts w:ascii="Wingdings" w:hAnsi="Wingdings" w:hint="default"/>
      </w:rPr>
    </w:lvl>
    <w:lvl w:ilvl="6" w:tplc="04070001" w:tentative="1">
      <w:start w:val="1"/>
      <w:numFmt w:val="bullet"/>
      <w:lvlText w:val=""/>
      <w:lvlJc w:val="left"/>
      <w:pPr>
        <w:ind w:left="4788" w:hanging="360"/>
      </w:pPr>
      <w:rPr>
        <w:rFonts w:ascii="Symbol" w:hAnsi="Symbol" w:hint="default"/>
      </w:rPr>
    </w:lvl>
    <w:lvl w:ilvl="7" w:tplc="04070003" w:tentative="1">
      <w:start w:val="1"/>
      <w:numFmt w:val="bullet"/>
      <w:lvlText w:val="o"/>
      <w:lvlJc w:val="left"/>
      <w:pPr>
        <w:ind w:left="5508" w:hanging="360"/>
      </w:pPr>
      <w:rPr>
        <w:rFonts w:ascii="Courier New" w:hAnsi="Courier New" w:cs="Symbol" w:hint="default"/>
      </w:rPr>
    </w:lvl>
    <w:lvl w:ilvl="8" w:tplc="04070005" w:tentative="1">
      <w:start w:val="1"/>
      <w:numFmt w:val="bullet"/>
      <w:lvlText w:val=""/>
      <w:lvlJc w:val="left"/>
      <w:pPr>
        <w:ind w:left="6228"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5024"/>
  <w:defaultTabStop w:val="708"/>
  <w:hyphenationZone w:val="425"/>
  <w:characterSpacingControl w:val="doNotCompress"/>
  <w:compat/>
  <w:rsids>
    <w:rsidRoot w:val="001A5867"/>
    <w:rsid w:val="007B7698"/>
    <w:rsid w:val="008D2712"/>
  </w:rsids>
  <m:mathPr>
    <m:mathFont m:val="Geneva"/>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Standard">
    <w:name w:val="Normal"/>
    <w:qFormat/>
    <w:rsid w:val="00F01971"/>
    <w:rPr>
      <w:sz w:val="24"/>
      <w:szCs w:val="24"/>
      <w:lang w:val="en-US" w:eastAsia="en-US" w:bidi="en-US"/>
    </w:rPr>
  </w:style>
  <w:style w:type="paragraph" w:styleId="berschrift1">
    <w:name w:val="heading 1"/>
    <w:basedOn w:val="Standard"/>
    <w:next w:val="Standard"/>
    <w:link w:val="berschrift1Zeichen"/>
    <w:uiPriority w:val="9"/>
    <w:qFormat/>
    <w:rsid w:val="00F01971"/>
    <w:pPr>
      <w:keepNext/>
      <w:spacing w:before="240" w:after="60"/>
      <w:outlineLvl w:val="0"/>
    </w:pPr>
    <w:rPr>
      <w:rFonts w:ascii="Cambria" w:eastAsia="Times New Roman" w:hAnsi="Cambria"/>
      <w:b/>
      <w:bCs/>
      <w:kern w:val="32"/>
      <w:sz w:val="32"/>
      <w:szCs w:val="32"/>
      <w:lang w:bidi="ar-SA"/>
    </w:rPr>
  </w:style>
  <w:style w:type="paragraph" w:styleId="berschrift2">
    <w:name w:val="heading 2"/>
    <w:basedOn w:val="Standard"/>
    <w:next w:val="Standard"/>
    <w:link w:val="berschrift2Zeichen"/>
    <w:uiPriority w:val="9"/>
    <w:semiHidden/>
    <w:unhideWhenUsed/>
    <w:qFormat/>
    <w:rsid w:val="00F01971"/>
    <w:pPr>
      <w:keepNext/>
      <w:spacing w:before="240" w:after="60"/>
      <w:outlineLvl w:val="1"/>
    </w:pPr>
    <w:rPr>
      <w:rFonts w:ascii="Cambria" w:eastAsia="Times New Roman" w:hAnsi="Cambria"/>
      <w:b/>
      <w:bCs/>
      <w:i/>
      <w:iCs/>
      <w:sz w:val="28"/>
      <w:szCs w:val="28"/>
      <w:lang w:bidi="ar-SA"/>
    </w:rPr>
  </w:style>
  <w:style w:type="paragraph" w:styleId="berschrift3">
    <w:name w:val="heading 3"/>
    <w:basedOn w:val="Standard"/>
    <w:next w:val="Standard"/>
    <w:link w:val="berschrift3Zeichen"/>
    <w:uiPriority w:val="9"/>
    <w:semiHidden/>
    <w:unhideWhenUsed/>
    <w:qFormat/>
    <w:rsid w:val="00F01971"/>
    <w:pPr>
      <w:keepNext/>
      <w:spacing w:before="240" w:after="60"/>
      <w:outlineLvl w:val="2"/>
    </w:pPr>
    <w:rPr>
      <w:rFonts w:ascii="Cambria" w:eastAsia="Times New Roman" w:hAnsi="Cambria"/>
      <w:b/>
      <w:bCs/>
      <w:sz w:val="26"/>
      <w:szCs w:val="26"/>
      <w:lang w:bidi="ar-SA"/>
    </w:rPr>
  </w:style>
  <w:style w:type="paragraph" w:styleId="berschrift4">
    <w:name w:val="heading 4"/>
    <w:basedOn w:val="Standard"/>
    <w:next w:val="Standard"/>
    <w:link w:val="berschrift4Zeichen"/>
    <w:uiPriority w:val="9"/>
    <w:semiHidden/>
    <w:unhideWhenUsed/>
    <w:qFormat/>
    <w:rsid w:val="00F01971"/>
    <w:pPr>
      <w:keepNext/>
      <w:spacing w:before="240" w:after="60"/>
      <w:outlineLvl w:val="3"/>
    </w:pPr>
    <w:rPr>
      <w:b/>
      <w:bCs/>
      <w:sz w:val="28"/>
      <w:szCs w:val="28"/>
      <w:lang w:bidi="ar-SA"/>
    </w:rPr>
  </w:style>
  <w:style w:type="paragraph" w:styleId="berschrift5">
    <w:name w:val="heading 5"/>
    <w:basedOn w:val="Standard"/>
    <w:next w:val="Standard"/>
    <w:link w:val="berschrift5Zeichen"/>
    <w:uiPriority w:val="9"/>
    <w:semiHidden/>
    <w:unhideWhenUsed/>
    <w:qFormat/>
    <w:rsid w:val="00F01971"/>
    <w:pPr>
      <w:spacing w:before="240" w:after="60"/>
      <w:outlineLvl w:val="4"/>
    </w:pPr>
    <w:rPr>
      <w:b/>
      <w:bCs/>
      <w:i/>
      <w:iCs/>
      <w:sz w:val="26"/>
      <w:szCs w:val="26"/>
      <w:lang w:bidi="ar-SA"/>
    </w:rPr>
  </w:style>
  <w:style w:type="paragraph" w:styleId="berschrift6">
    <w:name w:val="heading 6"/>
    <w:basedOn w:val="Standard"/>
    <w:next w:val="Standard"/>
    <w:link w:val="berschrift6Zeichen"/>
    <w:uiPriority w:val="9"/>
    <w:semiHidden/>
    <w:unhideWhenUsed/>
    <w:qFormat/>
    <w:rsid w:val="00F01971"/>
    <w:pPr>
      <w:spacing w:before="240" w:after="60"/>
      <w:outlineLvl w:val="5"/>
    </w:pPr>
    <w:rPr>
      <w:b/>
      <w:bCs/>
      <w:sz w:val="20"/>
      <w:szCs w:val="20"/>
      <w:lang w:bidi="ar-SA"/>
    </w:rPr>
  </w:style>
  <w:style w:type="paragraph" w:styleId="berschrift7">
    <w:name w:val="heading 7"/>
    <w:basedOn w:val="Standard"/>
    <w:next w:val="Standard"/>
    <w:link w:val="berschrift7Zeichen"/>
    <w:uiPriority w:val="9"/>
    <w:semiHidden/>
    <w:unhideWhenUsed/>
    <w:qFormat/>
    <w:rsid w:val="00F01971"/>
    <w:pPr>
      <w:spacing w:before="240" w:after="60"/>
      <w:outlineLvl w:val="6"/>
    </w:pPr>
    <w:rPr>
      <w:lang w:bidi="ar-SA"/>
    </w:rPr>
  </w:style>
  <w:style w:type="paragraph" w:styleId="berschrift8">
    <w:name w:val="heading 8"/>
    <w:basedOn w:val="Standard"/>
    <w:next w:val="Standard"/>
    <w:link w:val="berschrift8Zeichen"/>
    <w:uiPriority w:val="9"/>
    <w:semiHidden/>
    <w:unhideWhenUsed/>
    <w:qFormat/>
    <w:rsid w:val="00F01971"/>
    <w:pPr>
      <w:spacing w:before="240" w:after="60"/>
      <w:outlineLvl w:val="7"/>
    </w:pPr>
    <w:rPr>
      <w:i/>
      <w:iCs/>
      <w:lang w:bidi="ar-SA"/>
    </w:rPr>
  </w:style>
  <w:style w:type="paragraph" w:styleId="berschrift9">
    <w:name w:val="heading 9"/>
    <w:basedOn w:val="Standard"/>
    <w:next w:val="Standard"/>
    <w:link w:val="berschrift9Zeichen"/>
    <w:uiPriority w:val="9"/>
    <w:semiHidden/>
    <w:unhideWhenUsed/>
    <w:qFormat/>
    <w:rsid w:val="00F01971"/>
    <w:pPr>
      <w:spacing w:before="240" w:after="60"/>
      <w:outlineLvl w:val="8"/>
    </w:pPr>
    <w:rPr>
      <w:rFonts w:ascii="Cambria" w:eastAsia="Times New Roman" w:hAnsi="Cambria"/>
      <w:sz w:val="20"/>
      <w:szCs w:val="20"/>
      <w:lang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link w:val="berschrift1"/>
    <w:uiPriority w:val="9"/>
    <w:rsid w:val="00F01971"/>
    <w:rPr>
      <w:rFonts w:ascii="Cambria" w:eastAsia="Times New Roman" w:hAnsi="Cambria"/>
      <w:b/>
      <w:bCs/>
      <w:kern w:val="32"/>
      <w:sz w:val="32"/>
      <w:szCs w:val="32"/>
    </w:rPr>
  </w:style>
  <w:style w:type="character" w:customStyle="1" w:styleId="berschrift2Zeichen">
    <w:name w:val="Überschrift 2 Zeichen"/>
    <w:link w:val="berschrift2"/>
    <w:uiPriority w:val="9"/>
    <w:semiHidden/>
    <w:rsid w:val="00F01971"/>
    <w:rPr>
      <w:rFonts w:ascii="Cambria" w:eastAsia="Times New Roman" w:hAnsi="Cambria"/>
      <w:b/>
      <w:bCs/>
      <w:i/>
      <w:iCs/>
      <w:sz w:val="28"/>
      <w:szCs w:val="28"/>
    </w:rPr>
  </w:style>
  <w:style w:type="character" w:customStyle="1" w:styleId="berschrift3Zeichen">
    <w:name w:val="Überschrift 3 Zeichen"/>
    <w:link w:val="berschrift3"/>
    <w:uiPriority w:val="9"/>
    <w:semiHidden/>
    <w:rsid w:val="00F01971"/>
    <w:rPr>
      <w:rFonts w:ascii="Cambria" w:eastAsia="Times New Roman" w:hAnsi="Cambria"/>
      <w:b/>
      <w:bCs/>
      <w:sz w:val="26"/>
      <w:szCs w:val="26"/>
    </w:rPr>
  </w:style>
  <w:style w:type="character" w:customStyle="1" w:styleId="berschrift4Zeichen">
    <w:name w:val="Überschrift 4 Zeichen"/>
    <w:link w:val="berschrift4"/>
    <w:uiPriority w:val="9"/>
    <w:rsid w:val="00F01971"/>
    <w:rPr>
      <w:b/>
      <w:bCs/>
      <w:sz w:val="28"/>
      <w:szCs w:val="28"/>
    </w:rPr>
  </w:style>
  <w:style w:type="character" w:customStyle="1" w:styleId="berschrift5Zeichen">
    <w:name w:val="Überschrift 5 Zeichen"/>
    <w:link w:val="berschrift5"/>
    <w:uiPriority w:val="9"/>
    <w:semiHidden/>
    <w:rsid w:val="00F01971"/>
    <w:rPr>
      <w:b/>
      <w:bCs/>
      <w:i/>
      <w:iCs/>
      <w:sz w:val="26"/>
      <w:szCs w:val="26"/>
    </w:rPr>
  </w:style>
  <w:style w:type="character" w:customStyle="1" w:styleId="berschrift6Zeichen">
    <w:name w:val="Überschrift 6 Zeichen"/>
    <w:link w:val="berschrift6"/>
    <w:uiPriority w:val="9"/>
    <w:semiHidden/>
    <w:rsid w:val="00F01971"/>
    <w:rPr>
      <w:b/>
      <w:bCs/>
    </w:rPr>
  </w:style>
  <w:style w:type="character" w:customStyle="1" w:styleId="berschrift7Zeichen">
    <w:name w:val="Überschrift 7 Zeichen"/>
    <w:link w:val="berschrift7"/>
    <w:uiPriority w:val="9"/>
    <w:semiHidden/>
    <w:rsid w:val="00F01971"/>
    <w:rPr>
      <w:sz w:val="24"/>
      <w:szCs w:val="24"/>
    </w:rPr>
  </w:style>
  <w:style w:type="character" w:customStyle="1" w:styleId="berschrift8Zeichen">
    <w:name w:val="Überschrift 8 Zeichen"/>
    <w:link w:val="berschrift8"/>
    <w:uiPriority w:val="9"/>
    <w:semiHidden/>
    <w:rsid w:val="00F01971"/>
    <w:rPr>
      <w:i/>
      <w:iCs/>
      <w:sz w:val="24"/>
      <w:szCs w:val="24"/>
    </w:rPr>
  </w:style>
  <w:style w:type="character" w:customStyle="1" w:styleId="berschrift9Zeichen">
    <w:name w:val="Überschrift 9 Zeichen"/>
    <w:link w:val="berschrift9"/>
    <w:uiPriority w:val="9"/>
    <w:semiHidden/>
    <w:rsid w:val="00F01971"/>
    <w:rPr>
      <w:rFonts w:ascii="Cambria" w:eastAsia="Times New Roman" w:hAnsi="Cambria"/>
    </w:rPr>
  </w:style>
  <w:style w:type="paragraph" w:styleId="Titel">
    <w:name w:val="Title"/>
    <w:basedOn w:val="Standard"/>
    <w:next w:val="Standard"/>
    <w:link w:val="TitelZeichen"/>
    <w:uiPriority w:val="10"/>
    <w:qFormat/>
    <w:rsid w:val="00F01971"/>
    <w:pPr>
      <w:spacing w:before="240" w:after="60"/>
      <w:jc w:val="center"/>
      <w:outlineLvl w:val="0"/>
    </w:pPr>
    <w:rPr>
      <w:rFonts w:ascii="Cambria" w:eastAsia="Times New Roman" w:hAnsi="Cambria"/>
      <w:b/>
      <w:bCs/>
      <w:kern w:val="28"/>
      <w:sz w:val="32"/>
      <w:szCs w:val="32"/>
      <w:lang w:bidi="ar-SA"/>
    </w:rPr>
  </w:style>
  <w:style w:type="character" w:customStyle="1" w:styleId="TitelZeichen">
    <w:name w:val="Titel Zeichen"/>
    <w:link w:val="Titel"/>
    <w:uiPriority w:val="10"/>
    <w:rsid w:val="00F01971"/>
    <w:rPr>
      <w:rFonts w:ascii="Cambria" w:eastAsia="Times New Roman" w:hAnsi="Cambria"/>
      <w:b/>
      <w:bCs/>
      <w:kern w:val="28"/>
      <w:sz w:val="32"/>
      <w:szCs w:val="32"/>
    </w:rPr>
  </w:style>
  <w:style w:type="paragraph" w:styleId="Untertitel">
    <w:name w:val="Subtitle"/>
    <w:basedOn w:val="Standard"/>
    <w:next w:val="Standard"/>
    <w:link w:val="UntertitelZeichen"/>
    <w:uiPriority w:val="11"/>
    <w:qFormat/>
    <w:rsid w:val="00F01971"/>
    <w:pPr>
      <w:spacing w:after="60"/>
      <w:jc w:val="center"/>
      <w:outlineLvl w:val="1"/>
    </w:pPr>
    <w:rPr>
      <w:rFonts w:ascii="Cambria" w:eastAsia="Times New Roman" w:hAnsi="Cambria"/>
      <w:lang w:bidi="ar-SA"/>
    </w:rPr>
  </w:style>
  <w:style w:type="character" w:customStyle="1" w:styleId="UntertitelZeichen">
    <w:name w:val="Untertitel Zeichen"/>
    <w:link w:val="Untertitel"/>
    <w:uiPriority w:val="11"/>
    <w:rsid w:val="00F01971"/>
    <w:rPr>
      <w:rFonts w:ascii="Cambria" w:eastAsia="Times New Roman" w:hAnsi="Cambria"/>
      <w:sz w:val="24"/>
      <w:szCs w:val="24"/>
    </w:rPr>
  </w:style>
  <w:style w:type="character" w:styleId="Betont">
    <w:name w:val="Strong"/>
    <w:uiPriority w:val="22"/>
    <w:qFormat/>
    <w:rsid w:val="00F01971"/>
    <w:rPr>
      <w:b/>
      <w:bCs/>
    </w:rPr>
  </w:style>
  <w:style w:type="character" w:styleId="Herausstellen">
    <w:name w:val="Emphasis"/>
    <w:uiPriority w:val="20"/>
    <w:qFormat/>
    <w:rsid w:val="00F01971"/>
    <w:rPr>
      <w:rFonts w:ascii="Calibri" w:hAnsi="Calibri"/>
      <w:b/>
      <w:i/>
      <w:iCs/>
    </w:rPr>
  </w:style>
  <w:style w:type="paragraph" w:styleId="KeinLeerraum">
    <w:name w:val="No Spacing"/>
    <w:basedOn w:val="Standard"/>
    <w:uiPriority w:val="1"/>
    <w:qFormat/>
    <w:rsid w:val="00F01971"/>
    <w:rPr>
      <w:szCs w:val="32"/>
    </w:rPr>
  </w:style>
  <w:style w:type="paragraph" w:styleId="Listenabsatz">
    <w:name w:val="List Paragraph"/>
    <w:basedOn w:val="Standard"/>
    <w:uiPriority w:val="34"/>
    <w:qFormat/>
    <w:rsid w:val="00F01971"/>
    <w:pPr>
      <w:ind w:left="720"/>
      <w:contextualSpacing/>
    </w:pPr>
  </w:style>
  <w:style w:type="paragraph" w:styleId="Anfhrungszeichen">
    <w:name w:val="Quote"/>
    <w:basedOn w:val="Standard"/>
    <w:next w:val="Standard"/>
    <w:link w:val="AnfhrungszeichenZeichen"/>
    <w:uiPriority w:val="29"/>
    <w:qFormat/>
    <w:rsid w:val="00F01971"/>
    <w:rPr>
      <w:i/>
      <w:lang w:bidi="ar-SA"/>
    </w:rPr>
  </w:style>
  <w:style w:type="character" w:customStyle="1" w:styleId="AnfhrungszeichenZeichen">
    <w:name w:val="Anführungszeichen Zeichen"/>
    <w:link w:val="Anfhrungszeichen"/>
    <w:uiPriority w:val="29"/>
    <w:rsid w:val="00F01971"/>
    <w:rPr>
      <w:i/>
      <w:sz w:val="24"/>
      <w:szCs w:val="24"/>
    </w:rPr>
  </w:style>
  <w:style w:type="paragraph" w:styleId="IntensivesAnfhrungszeichen">
    <w:name w:val="Intense Quote"/>
    <w:basedOn w:val="Standard"/>
    <w:next w:val="Standard"/>
    <w:link w:val="IntensivesAnfhrungszeichenZeichen"/>
    <w:uiPriority w:val="30"/>
    <w:qFormat/>
    <w:rsid w:val="00F01971"/>
    <w:pPr>
      <w:ind w:left="720" w:right="720"/>
    </w:pPr>
    <w:rPr>
      <w:b/>
      <w:i/>
      <w:szCs w:val="20"/>
      <w:lang w:bidi="ar-SA"/>
    </w:rPr>
  </w:style>
  <w:style w:type="character" w:customStyle="1" w:styleId="IntensivesAnfhrungszeichenZeichen">
    <w:name w:val="Intensives Anführungszeichen Zeichen"/>
    <w:link w:val="IntensivesAnfhrungszeichen"/>
    <w:uiPriority w:val="30"/>
    <w:rsid w:val="00F01971"/>
    <w:rPr>
      <w:b/>
      <w:i/>
      <w:sz w:val="24"/>
    </w:rPr>
  </w:style>
  <w:style w:type="character" w:styleId="SchwacheHervorhebung">
    <w:name w:val="Subtle Emphasis"/>
    <w:uiPriority w:val="19"/>
    <w:qFormat/>
    <w:rsid w:val="00F01971"/>
    <w:rPr>
      <w:i/>
      <w:color w:val="5A5A5A"/>
    </w:rPr>
  </w:style>
  <w:style w:type="character" w:styleId="IntensiveHervorhebung">
    <w:name w:val="Intense Emphasis"/>
    <w:uiPriority w:val="21"/>
    <w:qFormat/>
    <w:rsid w:val="00F01971"/>
    <w:rPr>
      <w:b/>
      <w:i/>
      <w:sz w:val="24"/>
      <w:szCs w:val="24"/>
      <w:u w:val="single"/>
    </w:rPr>
  </w:style>
  <w:style w:type="character" w:styleId="SchwacherVerweis">
    <w:name w:val="Subtle Reference"/>
    <w:uiPriority w:val="31"/>
    <w:qFormat/>
    <w:rsid w:val="00F01971"/>
    <w:rPr>
      <w:sz w:val="24"/>
      <w:szCs w:val="24"/>
      <w:u w:val="single"/>
    </w:rPr>
  </w:style>
  <w:style w:type="character" w:styleId="IntensiverVerweis">
    <w:name w:val="Intense Reference"/>
    <w:uiPriority w:val="32"/>
    <w:qFormat/>
    <w:rsid w:val="00F01971"/>
    <w:rPr>
      <w:b/>
      <w:sz w:val="24"/>
      <w:u w:val="single"/>
    </w:rPr>
  </w:style>
  <w:style w:type="character" w:styleId="Buchtitel">
    <w:name w:val="Book Title"/>
    <w:uiPriority w:val="33"/>
    <w:qFormat/>
    <w:rsid w:val="00F01971"/>
    <w:rPr>
      <w:rFonts w:ascii="Cambria" w:eastAsia="Times New Roman" w:hAnsi="Cambria"/>
      <w:b/>
      <w:i/>
      <w:sz w:val="24"/>
      <w:szCs w:val="24"/>
    </w:rPr>
  </w:style>
  <w:style w:type="paragraph" w:styleId="Inhaltsverzeichnisberschrift">
    <w:name w:val="TOC Heading"/>
    <w:basedOn w:val="berschrift1"/>
    <w:next w:val="Standard"/>
    <w:uiPriority w:val="39"/>
    <w:semiHidden/>
    <w:unhideWhenUsed/>
    <w:qFormat/>
    <w:rsid w:val="00F01971"/>
    <w:pPr>
      <w:outlineLvl w:val="9"/>
    </w:pPr>
  </w:style>
</w:styles>
</file>

<file path=word/webSettings.xml><?xml version="1.0" encoding="utf-8"?>
<w:webSettings xmlns:r="http://schemas.openxmlformats.org/officeDocument/2006/relationships" xmlns:w="http://schemas.openxmlformats.org/wordprocessingml/2006/main">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1679</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springer</dc:creator>
  <cp:keywords/>
  <cp:lastModifiedBy>Martina Moyses</cp:lastModifiedBy>
  <cp:revision>2</cp:revision>
  <cp:lastPrinted>2013-01-02T13:28:00Z</cp:lastPrinted>
  <dcterms:created xsi:type="dcterms:W3CDTF">2015-02-03T11:03:00Z</dcterms:created>
  <dcterms:modified xsi:type="dcterms:W3CDTF">2015-02-03T11:03:00Z</dcterms:modified>
</cp:coreProperties>
</file>