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EB2011" w14:textId="77777777" w:rsidR="001F4F96" w:rsidRPr="00EB0E26" w:rsidRDefault="001F4F96" w:rsidP="00EB0E26">
      <w:pPr>
        <w:widowControl w:val="0"/>
        <w:autoSpaceDE w:val="0"/>
        <w:autoSpaceDN w:val="0"/>
        <w:adjustRightInd w:val="0"/>
        <w:spacing w:line="360" w:lineRule="auto"/>
        <w:jc w:val="center"/>
        <w:outlineLvl w:val="0"/>
        <w:rPr>
          <w:rFonts w:ascii="Arial" w:hAnsi="Arial" w:cs="Arial"/>
          <w:b/>
          <w:bCs/>
        </w:rPr>
      </w:pPr>
      <w:bookmarkStart w:id="0" w:name="_GoBack"/>
      <w:r w:rsidRPr="00EB0E26">
        <w:rPr>
          <w:rFonts w:ascii="Arial" w:hAnsi="Arial" w:cs="Arial"/>
          <w:b/>
          <w:bCs/>
        </w:rPr>
        <w:t>Wie Wärme bei Verspannungen und Schmerzen wirkt</w:t>
      </w:r>
    </w:p>
    <w:bookmarkEnd w:id="0"/>
    <w:p w14:paraId="2F3A0784" w14:textId="77777777" w:rsidR="00EB0E26" w:rsidRPr="00EB0E26" w:rsidRDefault="00EB0E26" w:rsidP="00EB0E26">
      <w:pPr>
        <w:widowControl w:val="0"/>
        <w:autoSpaceDE w:val="0"/>
        <w:autoSpaceDN w:val="0"/>
        <w:adjustRightInd w:val="0"/>
        <w:spacing w:line="360" w:lineRule="auto"/>
        <w:jc w:val="both"/>
        <w:outlineLvl w:val="0"/>
        <w:rPr>
          <w:rFonts w:ascii="Arial" w:hAnsi="Arial" w:cs="Arial"/>
          <w:b/>
          <w:bCs/>
        </w:rPr>
      </w:pPr>
    </w:p>
    <w:p w14:paraId="603F1689" w14:textId="77777777" w:rsidR="00700C68" w:rsidRPr="00EB0E26" w:rsidRDefault="001F4F96" w:rsidP="00EB0E26">
      <w:pPr>
        <w:widowControl w:val="0"/>
        <w:tabs>
          <w:tab w:val="left" w:pos="120"/>
          <w:tab w:val="right" w:pos="2840"/>
        </w:tabs>
        <w:autoSpaceDE w:val="0"/>
        <w:autoSpaceDN w:val="0"/>
        <w:adjustRightInd w:val="0"/>
        <w:spacing w:line="360" w:lineRule="auto"/>
        <w:jc w:val="both"/>
        <w:rPr>
          <w:rFonts w:ascii="Arial" w:hAnsi="Arial" w:cs="Arial"/>
        </w:rPr>
      </w:pPr>
      <w:r w:rsidRPr="00EB0E26">
        <w:rPr>
          <w:rFonts w:ascii="Arial" w:hAnsi="Arial" w:cs="Arial"/>
          <w:bCs/>
        </w:rPr>
        <w:t xml:space="preserve">Verspannungen und Rückenschmerzen </w:t>
      </w:r>
      <w:r w:rsidR="00700C68" w:rsidRPr="00EB0E26">
        <w:rPr>
          <w:rFonts w:ascii="Arial" w:hAnsi="Arial" w:cs="Arial"/>
          <w:bCs/>
        </w:rPr>
        <w:t xml:space="preserve">gehören </w:t>
      </w:r>
      <w:r w:rsidRPr="00EB0E26">
        <w:rPr>
          <w:rFonts w:ascii="Arial" w:hAnsi="Arial" w:cs="Arial"/>
          <w:bCs/>
        </w:rPr>
        <w:t>in deutschen Arzt- und Orthopädiepraxen zu den häufigsten Beschwerden. Vor allem die Muskulatur im Nacken sowie die paraspinalen Muskeln um die Lendenwirbelsäule sind besonders häufig von Verspannungen als Folge von Fehlhaltungen betroffen.</w:t>
      </w:r>
      <w:r w:rsidRPr="00EB0E26">
        <w:rPr>
          <w:rFonts w:ascii="Arial" w:hAnsi="Arial" w:cs="Arial"/>
          <w:b/>
          <w:bCs/>
        </w:rPr>
        <w:t xml:space="preserve"> </w:t>
      </w:r>
      <w:r w:rsidRPr="00EB0E26">
        <w:rPr>
          <w:rFonts w:ascii="Arial" w:hAnsi="Arial" w:cs="Arial"/>
        </w:rPr>
        <w:t>Werden Muskeln falsch belastet</w:t>
      </w:r>
      <w:r w:rsidR="00700C68" w:rsidRPr="00EB0E26">
        <w:rPr>
          <w:rFonts w:ascii="Arial" w:hAnsi="Arial" w:cs="Arial"/>
        </w:rPr>
        <w:t xml:space="preserve">, dann verhärten sie sich </w:t>
      </w:r>
      <w:r w:rsidRPr="00EB0E26">
        <w:rPr>
          <w:rFonts w:ascii="Arial" w:hAnsi="Arial" w:cs="Arial"/>
        </w:rPr>
        <w:t xml:space="preserve">und beginnen zu schmerzen. </w:t>
      </w:r>
    </w:p>
    <w:p w14:paraId="6F507FD3" w14:textId="77777777" w:rsidR="001F4F96" w:rsidRDefault="001F4F96" w:rsidP="00EB0E26">
      <w:pPr>
        <w:widowControl w:val="0"/>
        <w:tabs>
          <w:tab w:val="left" w:pos="120"/>
          <w:tab w:val="right" w:pos="2840"/>
        </w:tabs>
        <w:autoSpaceDE w:val="0"/>
        <w:autoSpaceDN w:val="0"/>
        <w:adjustRightInd w:val="0"/>
        <w:spacing w:line="360" w:lineRule="auto"/>
        <w:jc w:val="both"/>
        <w:rPr>
          <w:rFonts w:ascii="Arial" w:hAnsi="Arial" w:cs="Arial"/>
        </w:rPr>
      </w:pPr>
      <w:r w:rsidRPr="00EB0E26">
        <w:rPr>
          <w:rFonts w:ascii="Arial" w:hAnsi="Arial" w:cs="Arial"/>
        </w:rPr>
        <w:t>Wärme hat einen fast unmittelbar spürbaren Effekt auf die verspannte Muskulatur und die Schmerzen lassen nach. Warum Wärme diese wohltuende Wirkung entwickelt,</w:t>
      </w:r>
      <w:r w:rsidR="00700C68" w:rsidRPr="00EB0E26">
        <w:rPr>
          <w:rFonts w:ascii="Arial" w:hAnsi="Arial" w:cs="Arial"/>
        </w:rPr>
        <w:t xml:space="preserve"> ist mittlerweile gut erforscht:</w:t>
      </w:r>
      <w:r w:rsidRPr="00EB0E26">
        <w:rPr>
          <w:rFonts w:ascii="Arial" w:hAnsi="Arial" w:cs="Arial"/>
        </w:rPr>
        <w:t xml:space="preserve"> Sie regt die Durchblutung an und sorgt dafür, dass die Muskeln sich entspannen. Außerdem werden die Wärmereize ins Gehirn weitergeleitet und signalisieren ein nachlassendes Schmerzempfinden.  </w:t>
      </w:r>
    </w:p>
    <w:p w14:paraId="7E44BDBB" w14:textId="77777777" w:rsidR="00EB0E26" w:rsidRPr="00EB0E26" w:rsidRDefault="00EB0E26" w:rsidP="00EB0E26">
      <w:pPr>
        <w:widowControl w:val="0"/>
        <w:tabs>
          <w:tab w:val="left" w:pos="120"/>
          <w:tab w:val="right" w:pos="2840"/>
        </w:tabs>
        <w:autoSpaceDE w:val="0"/>
        <w:autoSpaceDN w:val="0"/>
        <w:adjustRightInd w:val="0"/>
        <w:spacing w:line="360" w:lineRule="auto"/>
        <w:jc w:val="both"/>
        <w:rPr>
          <w:rFonts w:ascii="Arial" w:hAnsi="Arial" w:cs="Arial"/>
          <w:b/>
          <w:bCs/>
        </w:rPr>
      </w:pPr>
    </w:p>
    <w:p w14:paraId="2E2FA758" w14:textId="77777777" w:rsidR="001F4F96" w:rsidRPr="00EB0E26" w:rsidRDefault="001F4F96" w:rsidP="00EB0E26">
      <w:pPr>
        <w:widowControl w:val="0"/>
        <w:tabs>
          <w:tab w:val="left" w:pos="120"/>
          <w:tab w:val="right" w:pos="2840"/>
        </w:tabs>
        <w:autoSpaceDE w:val="0"/>
        <w:autoSpaceDN w:val="0"/>
        <w:adjustRightInd w:val="0"/>
        <w:spacing w:line="360" w:lineRule="auto"/>
        <w:jc w:val="both"/>
        <w:outlineLvl w:val="0"/>
        <w:rPr>
          <w:rFonts w:ascii="Arial" w:hAnsi="Arial" w:cs="Arial"/>
        </w:rPr>
      </w:pPr>
      <w:r w:rsidRPr="00EB0E26">
        <w:rPr>
          <w:rFonts w:ascii="Arial" w:hAnsi="Arial" w:cs="Arial"/>
          <w:b/>
          <w:bCs/>
        </w:rPr>
        <w:t>Nicht jede Art von Wärme ist gleich wirksam</w:t>
      </w:r>
    </w:p>
    <w:p w14:paraId="7533B0E9" w14:textId="77777777" w:rsidR="001F4F96" w:rsidRDefault="001F4F96" w:rsidP="00EB0E26">
      <w:pPr>
        <w:widowControl w:val="0"/>
        <w:tabs>
          <w:tab w:val="left" w:pos="120"/>
          <w:tab w:val="right" w:pos="2800"/>
        </w:tabs>
        <w:autoSpaceDE w:val="0"/>
        <w:autoSpaceDN w:val="0"/>
        <w:adjustRightInd w:val="0"/>
        <w:spacing w:line="360" w:lineRule="auto"/>
        <w:jc w:val="both"/>
        <w:rPr>
          <w:rFonts w:ascii="Arial" w:hAnsi="Arial" w:cs="Arial"/>
        </w:rPr>
      </w:pPr>
      <w:r w:rsidRPr="00EB0E26">
        <w:rPr>
          <w:rFonts w:ascii="Arial" w:hAnsi="Arial" w:cs="Arial"/>
        </w:rPr>
        <w:t xml:space="preserve">Eine wirksame therapeutische Wärme muss einige ganz spezielle Kriterien erfüllen. So sind eine konstante Temperatur von 40 Grad und eine langsame Erwärmung wichtig. Zwei weitere Aspekte sind von großer Bedeutung. Zum einen ist es wichtig, dass die Wärme nur lokal an der betroffenen Stelle wirkt. Andererseits soll die Wärme nicht nur in die oberen Hautschichten, sondern bis in die tiefer liegenden Muskeln und das Bindegewebe vordringen. Die Wärmeumschläge von </w:t>
      </w:r>
      <w:proofErr w:type="spellStart"/>
      <w:r w:rsidRPr="00EB0E26">
        <w:rPr>
          <w:rFonts w:ascii="Arial" w:hAnsi="Arial" w:cs="Arial"/>
        </w:rPr>
        <w:t>ThermaCare</w:t>
      </w:r>
      <w:proofErr w:type="spellEnd"/>
      <w:r w:rsidRPr="00EB0E26">
        <w:rPr>
          <w:rFonts w:ascii="Arial" w:hAnsi="Arial" w:cs="Arial"/>
          <w:vertAlign w:val="superscript"/>
        </w:rPr>
        <w:t>®</w:t>
      </w:r>
      <w:r w:rsidRPr="00EB0E26">
        <w:rPr>
          <w:rFonts w:ascii="Arial" w:hAnsi="Arial" w:cs="Arial"/>
        </w:rPr>
        <w:t xml:space="preserve"> für den unteren Rücken, für den Nacken sowie </w:t>
      </w:r>
      <w:proofErr w:type="spellStart"/>
      <w:r w:rsidRPr="00EB0E26">
        <w:rPr>
          <w:rFonts w:ascii="Arial" w:hAnsi="Arial" w:cs="Arial"/>
        </w:rPr>
        <w:t>ThermaCare</w:t>
      </w:r>
      <w:proofErr w:type="spellEnd"/>
      <w:r w:rsidRPr="00EB0E26">
        <w:rPr>
          <w:rFonts w:ascii="Arial" w:hAnsi="Arial" w:cs="Arial"/>
          <w:vertAlign w:val="superscript"/>
        </w:rPr>
        <w:t>®</w:t>
      </w:r>
      <w:r w:rsidRPr="00EB0E26">
        <w:rPr>
          <w:rFonts w:ascii="Arial" w:hAnsi="Arial" w:cs="Arial"/>
        </w:rPr>
        <w:t xml:space="preserve"> für flexible Anwendung erfüllen all diese Kriterien und wurden </w:t>
      </w:r>
      <w:r w:rsidR="00700C68" w:rsidRPr="00EB0E26">
        <w:rPr>
          <w:rFonts w:ascii="Arial" w:hAnsi="Arial" w:cs="Arial"/>
        </w:rPr>
        <w:t xml:space="preserve">im Jahr 2014, </w:t>
      </w:r>
      <w:r w:rsidRPr="00EB0E26">
        <w:rPr>
          <w:rFonts w:ascii="Arial" w:hAnsi="Arial" w:cs="Arial"/>
        </w:rPr>
        <w:t xml:space="preserve">in Kombination mit Bewegungstherapie oder Rückenschule, mit dem AGR-Gütesiegel ausgezeichnet. </w:t>
      </w:r>
    </w:p>
    <w:p w14:paraId="5B16C198" w14:textId="77777777" w:rsidR="00EB0E26" w:rsidRPr="00EB0E26" w:rsidRDefault="00EB0E26" w:rsidP="00EB0E26">
      <w:pPr>
        <w:widowControl w:val="0"/>
        <w:tabs>
          <w:tab w:val="left" w:pos="120"/>
          <w:tab w:val="right" w:pos="2800"/>
        </w:tabs>
        <w:autoSpaceDE w:val="0"/>
        <w:autoSpaceDN w:val="0"/>
        <w:adjustRightInd w:val="0"/>
        <w:spacing w:line="360" w:lineRule="auto"/>
        <w:jc w:val="both"/>
        <w:rPr>
          <w:rFonts w:ascii="Arial" w:hAnsi="Arial" w:cs="Arial"/>
        </w:rPr>
      </w:pPr>
    </w:p>
    <w:p w14:paraId="130DD43D" w14:textId="77777777" w:rsidR="001F4F96" w:rsidRPr="00EB0E26" w:rsidRDefault="001F4F96" w:rsidP="00EB0E26">
      <w:pPr>
        <w:widowControl w:val="0"/>
        <w:tabs>
          <w:tab w:val="left" w:pos="120"/>
          <w:tab w:val="right" w:pos="2800"/>
        </w:tabs>
        <w:autoSpaceDE w:val="0"/>
        <w:autoSpaceDN w:val="0"/>
        <w:adjustRightInd w:val="0"/>
        <w:spacing w:line="360" w:lineRule="auto"/>
        <w:jc w:val="both"/>
        <w:outlineLvl w:val="0"/>
        <w:rPr>
          <w:rFonts w:ascii="Arial" w:hAnsi="Arial" w:cs="Arial"/>
          <w:b/>
          <w:bCs/>
        </w:rPr>
      </w:pPr>
      <w:r w:rsidRPr="00EB0E26">
        <w:rPr>
          <w:rFonts w:ascii="Arial" w:hAnsi="Arial" w:cs="Arial"/>
          <w:b/>
          <w:bCs/>
        </w:rPr>
        <w:t>So funktioniert die Wärmeentstehung</w:t>
      </w:r>
    </w:p>
    <w:p w14:paraId="1493F0D8" w14:textId="77777777" w:rsidR="001F4F96" w:rsidRDefault="001F4F96" w:rsidP="00EB0E26">
      <w:pPr>
        <w:widowControl w:val="0"/>
        <w:tabs>
          <w:tab w:val="left" w:pos="120"/>
          <w:tab w:val="right" w:pos="2800"/>
        </w:tabs>
        <w:autoSpaceDE w:val="0"/>
        <w:autoSpaceDN w:val="0"/>
        <w:adjustRightInd w:val="0"/>
        <w:spacing w:line="360" w:lineRule="auto"/>
        <w:jc w:val="both"/>
        <w:rPr>
          <w:rFonts w:ascii="Arial" w:hAnsi="Arial" w:cs="Arial"/>
          <w:spacing w:val="2"/>
          <w:kern w:val="1"/>
        </w:rPr>
      </w:pPr>
      <w:r w:rsidRPr="00EB0E26">
        <w:rPr>
          <w:rFonts w:ascii="Arial" w:hAnsi="Arial" w:cs="Arial"/>
          <w:spacing w:val="2"/>
          <w:kern w:val="1"/>
        </w:rPr>
        <w:t>Dass die ideale therapeutische Wärme von 40 Grad erreicht und über 8-12 Stunden gehalten werden kann, verdanken die Wärmeumschläge einer speziellen Technologie. In ihr Gewebe sind Wärmezellen eingearbeitet, die mit Eisenpulver, Salz, Aktivkohle und Wasser gefüllt sind. Sobald die Umschläge geöffnet werden, reagieren die Inhaltsstoffe mit dem Sauerstoff aus der Umgebungsluft. Als Ergebnis dieser Oxidation entsteht Wärme</w:t>
      </w:r>
      <w:r w:rsidR="00700C68" w:rsidRPr="00EB0E26">
        <w:rPr>
          <w:rFonts w:ascii="Arial" w:hAnsi="Arial" w:cs="Arial"/>
          <w:spacing w:val="2"/>
          <w:kern w:val="1"/>
        </w:rPr>
        <w:t>.</w:t>
      </w:r>
      <w:r w:rsidRPr="00EB0E26">
        <w:rPr>
          <w:rFonts w:ascii="Arial" w:hAnsi="Arial" w:cs="Arial"/>
          <w:spacing w:val="2"/>
          <w:kern w:val="1"/>
        </w:rPr>
        <w:t xml:space="preserve"> </w:t>
      </w:r>
    </w:p>
    <w:p w14:paraId="0A8B494B" w14:textId="77777777" w:rsidR="00EB0E26" w:rsidRPr="00EB0E26" w:rsidRDefault="00EB0E26" w:rsidP="00EB0E26">
      <w:pPr>
        <w:widowControl w:val="0"/>
        <w:tabs>
          <w:tab w:val="left" w:pos="120"/>
          <w:tab w:val="right" w:pos="2800"/>
        </w:tabs>
        <w:autoSpaceDE w:val="0"/>
        <w:autoSpaceDN w:val="0"/>
        <w:adjustRightInd w:val="0"/>
        <w:spacing w:line="360" w:lineRule="auto"/>
        <w:jc w:val="both"/>
        <w:rPr>
          <w:rFonts w:ascii="Arial" w:hAnsi="Arial" w:cs="Arial"/>
          <w:kern w:val="1"/>
        </w:rPr>
      </w:pPr>
    </w:p>
    <w:p w14:paraId="1C8765EA" w14:textId="77777777" w:rsidR="001F4F96" w:rsidRPr="00EB0E26" w:rsidRDefault="001F4F96" w:rsidP="00EB0E26">
      <w:pPr>
        <w:widowControl w:val="0"/>
        <w:tabs>
          <w:tab w:val="left" w:pos="120"/>
          <w:tab w:val="right" w:pos="2800"/>
        </w:tabs>
        <w:autoSpaceDE w:val="0"/>
        <w:autoSpaceDN w:val="0"/>
        <w:adjustRightInd w:val="0"/>
        <w:spacing w:line="360" w:lineRule="auto"/>
        <w:jc w:val="both"/>
        <w:outlineLvl w:val="0"/>
        <w:rPr>
          <w:rFonts w:ascii="Arial" w:hAnsi="Arial" w:cs="Arial"/>
          <w:b/>
          <w:bCs/>
          <w:kern w:val="1"/>
        </w:rPr>
      </w:pPr>
      <w:r w:rsidRPr="00EB0E26">
        <w:rPr>
          <w:rFonts w:ascii="Arial" w:hAnsi="Arial" w:cs="Arial"/>
          <w:b/>
          <w:bCs/>
          <w:kern w:val="1"/>
        </w:rPr>
        <w:lastRenderedPageBreak/>
        <w:t>Wärme und Bewegung: Synergieeffekte nutzen</w:t>
      </w:r>
    </w:p>
    <w:p w14:paraId="115D872B" w14:textId="77777777" w:rsidR="00C1654F" w:rsidRPr="00EB0E26" w:rsidRDefault="001F4F96" w:rsidP="00EB0E26">
      <w:pPr>
        <w:widowControl w:val="0"/>
        <w:tabs>
          <w:tab w:val="left" w:pos="120"/>
          <w:tab w:val="right" w:pos="2800"/>
        </w:tabs>
        <w:autoSpaceDE w:val="0"/>
        <w:autoSpaceDN w:val="0"/>
        <w:adjustRightInd w:val="0"/>
        <w:spacing w:line="360" w:lineRule="auto"/>
        <w:jc w:val="both"/>
        <w:rPr>
          <w:rFonts w:ascii="Arial" w:hAnsi="Arial" w:cs="Arial"/>
          <w:spacing w:val="2"/>
          <w:kern w:val="1"/>
        </w:rPr>
      </w:pPr>
      <w:r w:rsidRPr="00EB0E26">
        <w:rPr>
          <w:rFonts w:ascii="Arial" w:hAnsi="Arial" w:cs="Arial"/>
          <w:spacing w:val="2"/>
          <w:kern w:val="1"/>
        </w:rPr>
        <w:t xml:space="preserve">Während Wärme für eine sofortige Linderung von Schmerzen sorgt, ist Bewegung ein langfristiger Beitrag zur Vorbeugung neuer Verspannungen. Im Idealfall kommen daher beide Komponenten zum Einsatz, um Rückenschmerzen dauerhaft entgegen zu wirken. </w:t>
      </w:r>
    </w:p>
    <w:p w14:paraId="4C174933" w14:textId="77777777" w:rsidR="00C1654F" w:rsidRPr="00EB0E26" w:rsidRDefault="00C1654F" w:rsidP="00EB0E26">
      <w:pPr>
        <w:widowControl w:val="0"/>
        <w:tabs>
          <w:tab w:val="left" w:pos="120"/>
          <w:tab w:val="right" w:pos="2800"/>
        </w:tabs>
        <w:autoSpaceDE w:val="0"/>
        <w:autoSpaceDN w:val="0"/>
        <w:adjustRightInd w:val="0"/>
        <w:spacing w:line="360" w:lineRule="auto"/>
        <w:jc w:val="both"/>
        <w:rPr>
          <w:rFonts w:ascii="Arial" w:hAnsi="Arial" w:cs="Arial"/>
          <w:b/>
          <w:spacing w:val="2"/>
          <w:kern w:val="1"/>
        </w:rPr>
      </w:pPr>
    </w:p>
    <w:p w14:paraId="345FF56E" w14:textId="77777777" w:rsidR="007F5BCE" w:rsidRPr="00EB0E26" w:rsidRDefault="00C1654F" w:rsidP="00EB0E26">
      <w:pPr>
        <w:widowControl w:val="0"/>
        <w:tabs>
          <w:tab w:val="left" w:pos="120"/>
          <w:tab w:val="right" w:pos="2800"/>
        </w:tabs>
        <w:autoSpaceDE w:val="0"/>
        <w:autoSpaceDN w:val="0"/>
        <w:adjustRightInd w:val="0"/>
        <w:spacing w:line="360" w:lineRule="auto"/>
        <w:jc w:val="both"/>
        <w:rPr>
          <w:rFonts w:ascii="Arial" w:hAnsi="Arial" w:cs="Arial"/>
          <w:b/>
        </w:rPr>
      </w:pPr>
      <w:r w:rsidRPr="00EB0E26">
        <w:rPr>
          <w:rFonts w:ascii="Arial" w:hAnsi="Arial" w:cs="Arial"/>
          <w:b/>
          <w:spacing w:val="2"/>
          <w:kern w:val="1"/>
        </w:rPr>
        <w:t xml:space="preserve">Weitere Infos unter: </w:t>
      </w:r>
      <w:r w:rsidR="007F5BCE" w:rsidRPr="00EB0E26">
        <w:rPr>
          <w:rFonts w:ascii="Arial" w:hAnsi="Arial" w:cs="Arial"/>
          <w:b/>
          <w:spacing w:val="2"/>
          <w:kern w:val="1"/>
        </w:rPr>
        <w:t>www.thermacare.de</w:t>
      </w:r>
      <w:r w:rsidR="007F5BCE" w:rsidRPr="00EB0E26">
        <w:rPr>
          <w:rFonts w:ascii="Arial" w:hAnsi="Arial" w:cs="Arial"/>
          <w:b/>
        </w:rPr>
        <w:t>/waermeumschlaege</w:t>
      </w:r>
    </w:p>
    <w:p w14:paraId="605756E0" w14:textId="77777777" w:rsidR="00C1654F" w:rsidRPr="00EB0E26" w:rsidRDefault="00C1654F" w:rsidP="00EB0E26">
      <w:pPr>
        <w:widowControl w:val="0"/>
        <w:tabs>
          <w:tab w:val="left" w:pos="120"/>
          <w:tab w:val="right" w:pos="2800"/>
        </w:tabs>
        <w:autoSpaceDE w:val="0"/>
        <w:autoSpaceDN w:val="0"/>
        <w:adjustRightInd w:val="0"/>
        <w:spacing w:line="360" w:lineRule="auto"/>
        <w:jc w:val="both"/>
        <w:rPr>
          <w:rFonts w:ascii="Arial" w:hAnsi="Arial" w:cs="Arial"/>
          <w:spacing w:val="2"/>
          <w:kern w:val="1"/>
        </w:rPr>
      </w:pPr>
    </w:p>
    <w:p w14:paraId="11ACA805" w14:textId="77777777" w:rsidR="001F4F96" w:rsidRPr="00EB0E26" w:rsidRDefault="001F4F96" w:rsidP="00EB0E26">
      <w:pPr>
        <w:spacing w:line="360" w:lineRule="auto"/>
        <w:jc w:val="both"/>
        <w:rPr>
          <w:rFonts w:ascii="Arial" w:hAnsi="Arial" w:cs="Arial"/>
        </w:rPr>
      </w:pPr>
    </w:p>
    <w:sectPr w:rsidR="001F4F96" w:rsidRPr="00EB0E26" w:rsidSect="001F4F96">
      <w:pgSz w:w="12240" w:h="15840"/>
      <w:pgMar w:top="1417" w:right="1418"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00002A87" w:usb1="80000000" w:usb2="00000008" w:usb3="00000000" w:csb0="000001F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oNotTrackMoves/>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Setting w:name="compatibilityMode" w:uri="http://schemas.microsoft.com/office/word" w:val="12"/>
  </w:compat>
  <w:rsids>
    <w:rsidRoot w:val="001F4F96"/>
    <w:rsid w:val="001F4F96"/>
    <w:rsid w:val="002D24C7"/>
    <w:rsid w:val="00700C68"/>
    <w:rsid w:val="007F5BCE"/>
    <w:rsid w:val="009040C4"/>
    <w:rsid w:val="00925563"/>
    <w:rsid w:val="009509F5"/>
    <w:rsid w:val="00B2134B"/>
    <w:rsid w:val="00C1654F"/>
    <w:rsid w:val="00EB0E26"/>
    <w:rsid w:val="00EF4FE4"/>
    <w:rsid w:val="00F417E8"/>
  </w:rsids>
  <m:mathPr>
    <m:mathFont m:val="Cambria Math"/>
    <m:brkBin m:val="before"/>
    <m:brkBinSub m:val="--"/>
    <m:smallFrac m:val="0"/>
    <m:dispDef m:val="0"/>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1DF56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de-DE"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D3055C"/>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rsid w:val="00D3055C"/>
  </w:style>
  <w:style w:type="character" w:styleId="Link">
    <w:name w:val="Hyperlink"/>
    <w:basedOn w:val="Absatzstandardschriftart"/>
    <w:uiPriority w:val="99"/>
    <w:semiHidden/>
    <w:unhideWhenUsed/>
    <w:rsid w:val="00C1654F"/>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323</Words>
  <Characters>2038</Characters>
  <Application>Microsoft Macintosh Word</Application>
  <DocSecurity>0</DocSecurity>
  <Lines>16</Lines>
  <Paragraphs>4</Paragraphs>
  <ScaleCrop>false</ScaleCrop>
  <Company>Rothenburg &amp; Partner</Company>
  <LinksUpToDate>false</LinksUpToDate>
  <CharactersWithSpaces>2357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Moyses</dc:creator>
  <cp:keywords/>
  <cp:lastModifiedBy>Katharina Leonhard</cp:lastModifiedBy>
  <cp:revision>5</cp:revision>
  <dcterms:created xsi:type="dcterms:W3CDTF">2015-01-16T15:10:00Z</dcterms:created>
  <dcterms:modified xsi:type="dcterms:W3CDTF">2015-01-19T10:45:00Z</dcterms:modified>
</cp:coreProperties>
</file>