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C4B104" w14:textId="77777777" w:rsidR="00AA2324" w:rsidRPr="000F56B0" w:rsidRDefault="00AA2324" w:rsidP="000F56B0">
      <w:pPr>
        <w:spacing w:line="360" w:lineRule="auto"/>
        <w:jc w:val="both"/>
        <w:rPr>
          <w:rFonts w:ascii="Arial" w:hAnsi="Arial" w:cs="Arial"/>
          <w:color w:val="1F497D"/>
          <w:sz w:val="24"/>
          <w:szCs w:val="24"/>
        </w:rPr>
      </w:pPr>
    </w:p>
    <w:p w14:paraId="5EC7D772" w14:textId="77777777" w:rsidR="00AA2324" w:rsidRPr="000F56B0" w:rsidRDefault="00AA2324" w:rsidP="000F56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56B0">
        <w:rPr>
          <w:rFonts w:ascii="Arial" w:hAnsi="Arial" w:cs="Arial"/>
          <w:sz w:val="24"/>
          <w:szCs w:val="24"/>
        </w:rPr>
        <w:t>Fit bleiben beim Sitzen? Das geht:</w:t>
      </w:r>
    </w:p>
    <w:p w14:paraId="33A106F5" w14:textId="77777777" w:rsidR="004C396F" w:rsidRPr="000F56B0" w:rsidRDefault="00AA2324" w:rsidP="000F56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56B0">
        <w:rPr>
          <w:rFonts w:ascii="Arial" w:hAnsi="Arial" w:cs="Arial"/>
          <w:sz w:val="24"/>
          <w:szCs w:val="24"/>
        </w:rPr>
        <w:t>Aktiv</w:t>
      </w:r>
      <w:r w:rsidR="000F059E">
        <w:rPr>
          <w:rFonts w:ascii="Arial" w:hAnsi="Arial" w:cs="Arial"/>
          <w:sz w:val="24"/>
          <w:szCs w:val="24"/>
        </w:rPr>
        <w:t>-S</w:t>
      </w:r>
      <w:r w:rsidR="00305C70" w:rsidRPr="000F56B0">
        <w:rPr>
          <w:rFonts w:ascii="Arial" w:hAnsi="Arial" w:cs="Arial"/>
          <w:sz w:val="24"/>
          <w:szCs w:val="24"/>
        </w:rPr>
        <w:t>tühle sorgen für Bewegung</w:t>
      </w:r>
      <w:r w:rsidR="000F56B0">
        <w:rPr>
          <w:rFonts w:ascii="Arial" w:hAnsi="Arial" w:cs="Arial"/>
          <w:sz w:val="24"/>
          <w:szCs w:val="24"/>
        </w:rPr>
        <w:t xml:space="preserve">           </w:t>
      </w:r>
    </w:p>
    <w:p w14:paraId="4394B6FA" w14:textId="77777777" w:rsidR="004C396F" w:rsidRPr="000F56B0" w:rsidRDefault="004C396F" w:rsidP="000F56B0">
      <w:pPr>
        <w:pStyle w:val="StandardWeb"/>
        <w:shd w:val="clear" w:color="auto" w:fill="FFFFFF"/>
        <w:jc w:val="both"/>
        <w:rPr>
          <w:b/>
          <w:sz w:val="24"/>
          <w:szCs w:val="24"/>
        </w:rPr>
      </w:pPr>
      <w:r w:rsidRPr="000F56B0">
        <w:rPr>
          <w:b/>
          <w:sz w:val="24"/>
          <w:szCs w:val="24"/>
        </w:rPr>
        <w:t>Wir vertrauen ihm viel an –</w:t>
      </w:r>
      <w:r w:rsidR="00422E06">
        <w:rPr>
          <w:b/>
          <w:sz w:val="24"/>
          <w:szCs w:val="24"/>
        </w:rPr>
        <w:t xml:space="preserve"> </w:t>
      </w:r>
      <w:r w:rsidRPr="000F56B0">
        <w:rPr>
          <w:b/>
          <w:sz w:val="24"/>
          <w:szCs w:val="24"/>
        </w:rPr>
        <w:t xml:space="preserve">unserem Bürostuhl: uns selbst! Oft mehr als 8 Stunden am Tag. Während wir jedoch beim Essen ganz genau hinschauen, was wo drin ist  und wo es herkommt, akzeptieren wir beim Bürostuhl häufig einfach das, was da ist. </w:t>
      </w:r>
    </w:p>
    <w:p w14:paraId="3B3C63B8" w14:textId="77777777" w:rsidR="004C396F" w:rsidRPr="00F80AAE" w:rsidRDefault="004C396F" w:rsidP="000F56B0">
      <w:pPr>
        <w:pStyle w:val="StandardWeb"/>
        <w:shd w:val="clear" w:color="auto" w:fill="FFFFFF"/>
        <w:jc w:val="both"/>
        <w:rPr>
          <w:sz w:val="24"/>
          <w:szCs w:val="24"/>
        </w:rPr>
      </w:pPr>
    </w:p>
    <w:p w14:paraId="16CA6DF3" w14:textId="77777777" w:rsidR="004C396F" w:rsidRPr="00F80AAE" w:rsidRDefault="004C396F" w:rsidP="000F56B0">
      <w:pPr>
        <w:pStyle w:val="StandardWeb"/>
        <w:shd w:val="clear" w:color="auto" w:fill="FFFFFF"/>
        <w:jc w:val="both"/>
        <w:rPr>
          <w:sz w:val="24"/>
          <w:szCs w:val="24"/>
        </w:rPr>
      </w:pPr>
      <w:r w:rsidRPr="00F80AAE">
        <w:rPr>
          <w:sz w:val="24"/>
          <w:szCs w:val="24"/>
        </w:rPr>
        <w:t xml:space="preserve">Nicht immer </w:t>
      </w:r>
      <w:r w:rsidR="00305C70" w:rsidRPr="00F80AAE">
        <w:rPr>
          <w:sz w:val="24"/>
          <w:szCs w:val="24"/>
        </w:rPr>
        <w:t>ist das</w:t>
      </w:r>
      <w:r w:rsidR="001C00D0" w:rsidRPr="00F80AAE">
        <w:rPr>
          <w:sz w:val="24"/>
          <w:szCs w:val="24"/>
        </w:rPr>
        <w:t xml:space="preserve"> aber </w:t>
      </w:r>
      <w:r w:rsidR="00F61D20" w:rsidRPr="00F80AAE">
        <w:rPr>
          <w:sz w:val="24"/>
          <w:szCs w:val="24"/>
        </w:rPr>
        <w:t xml:space="preserve">auch </w:t>
      </w:r>
      <w:r w:rsidRPr="00F80AAE">
        <w:rPr>
          <w:sz w:val="24"/>
          <w:szCs w:val="24"/>
        </w:rPr>
        <w:t>das, was das Beste für uns ist. Denn langes, starres Sitzen macht uns krank –</w:t>
      </w:r>
      <w:r w:rsidR="001C00D0" w:rsidRPr="00F80AAE">
        <w:rPr>
          <w:sz w:val="24"/>
          <w:szCs w:val="24"/>
        </w:rPr>
        <w:t xml:space="preserve"> </w:t>
      </w:r>
      <w:r w:rsidRPr="00F80AAE">
        <w:rPr>
          <w:sz w:val="24"/>
          <w:szCs w:val="24"/>
        </w:rPr>
        <w:t xml:space="preserve">nicht nur im Rücken. Das ist heute längst </w:t>
      </w:r>
      <w:r w:rsidR="00F61D20" w:rsidRPr="00F80AAE">
        <w:rPr>
          <w:sz w:val="24"/>
          <w:szCs w:val="24"/>
        </w:rPr>
        <w:t>die</w:t>
      </w:r>
      <w:r w:rsidRPr="00F80AAE">
        <w:rPr>
          <w:sz w:val="24"/>
          <w:szCs w:val="24"/>
        </w:rPr>
        <w:t xml:space="preserve"> Standard-Erkenntnis. Und die Folgerung daraus auch: </w:t>
      </w:r>
      <w:r w:rsidR="001C00D0" w:rsidRPr="00F80AAE">
        <w:rPr>
          <w:sz w:val="24"/>
          <w:szCs w:val="24"/>
        </w:rPr>
        <w:t>W</w:t>
      </w:r>
      <w:r w:rsidRPr="00F80AAE">
        <w:rPr>
          <w:sz w:val="24"/>
          <w:szCs w:val="24"/>
        </w:rPr>
        <w:t xml:space="preserve">eniger Sitzen ist </w:t>
      </w:r>
      <w:r w:rsidR="008F6B98" w:rsidRPr="00F80AAE">
        <w:rPr>
          <w:sz w:val="24"/>
          <w:szCs w:val="24"/>
        </w:rPr>
        <w:t>gesünder. Und wenn schon Sitzen,</w:t>
      </w:r>
      <w:r w:rsidRPr="00F80AAE">
        <w:rPr>
          <w:sz w:val="24"/>
          <w:szCs w:val="24"/>
        </w:rPr>
        <w:t xml:space="preserve"> dann bitte bewegt. Und zwar so viel wie möglich.</w:t>
      </w:r>
    </w:p>
    <w:p w14:paraId="6EE8D087" w14:textId="77777777" w:rsidR="004C396F" w:rsidRPr="000F56B0" w:rsidRDefault="004C396F" w:rsidP="000F56B0">
      <w:pPr>
        <w:pStyle w:val="StandardWeb"/>
        <w:shd w:val="clear" w:color="auto" w:fill="FFFFFF"/>
        <w:jc w:val="both"/>
        <w:rPr>
          <w:b/>
          <w:sz w:val="24"/>
          <w:szCs w:val="24"/>
        </w:rPr>
      </w:pPr>
    </w:p>
    <w:p w14:paraId="7494AF4B" w14:textId="77777777" w:rsidR="00520E6C" w:rsidRDefault="00BF0EA1" w:rsidP="000F56B0">
      <w:pPr>
        <w:pStyle w:val="StandardWeb"/>
        <w:shd w:val="clear" w:color="auto" w:fill="FFFFFF"/>
        <w:jc w:val="both"/>
        <w:rPr>
          <w:sz w:val="24"/>
          <w:szCs w:val="24"/>
        </w:rPr>
      </w:pPr>
      <w:r w:rsidRPr="000F56B0">
        <w:rPr>
          <w:sz w:val="24"/>
          <w:szCs w:val="24"/>
        </w:rPr>
        <w:t>Weltweit die meis</w:t>
      </w:r>
      <w:r w:rsidR="008F6B98">
        <w:rPr>
          <w:sz w:val="24"/>
          <w:szCs w:val="24"/>
        </w:rPr>
        <w:t>te Bewegung beim Sitzen fordert</w:t>
      </w:r>
      <w:r w:rsidRPr="000F56B0">
        <w:rPr>
          <w:sz w:val="24"/>
          <w:szCs w:val="24"/>
        </w:rPr>
        <w:t xml:space="preserve"> und fördert die </w:t>
      </w:r>
      <w:r w:rsidR="004C396F" w:rsidRPr="000F56B0">
        <w:rPr>
          <w:sz w:val="24"/>
          <w:szCs w:val="24"/>
        </w:rPr>
        <w:t xml:space="preserve">3D-Ergonomie der Münchner Firma </w:t>
      </w:r>
      <w:r w:rsidR="004C396F" w:rsidRPr="000F56B0">
        <w:rPr>
          <w:b/>
          <w:sz w:val="24"/>
          <w:szCs w:val="24"/>
        </w:rPr>
        <w:t>aeris</w:t>
      </w:r>
      <w:r w:rsidR="004C396F" w:rsidRPr="000F56B0">
        <w:rPr>
          <w:sz w:val="24"/>
          <w:szCs w:val="24"/>
        </w:rPr>
        <w:t xml:space="preserve">, die seit fast 20 Jahren als Spezialist für Aktiv-Stühle den Markt auf </w:t>
      </w:r>
      <w:r w:rsidR="008F6B98">
        <w:rPr>
          <w:sz w:val="24"/>
          <w:szCs w:val="24"/>
        </w:rPr>
        <w:t>diesem Sektor revolutioniert</w:t>
      </w:r>
      <w:r w:rsidR="004C396F" w:rsidRPr="000F56B0">
        <w:rPr>
          <w:sz w:val="24"/>
          <w:szCs w:val="24"/>
        </w:rPr>
        <w:t>. Umgesetzt findet man die „bewegende“ 3D-Mechanik in den 3D-Aktiv-Sitzmöbel</w:t>
      </w:r>
      <w:r w:rsidR="008F6B98">
        <w:rPr>
          <w:sz w:val="24"/>
          <w:szCs w:val="24"/>
        </w:rPr>
        <w:t>n</w:t>
      </w:r>
      <w:r w:rsidR="004C396F" w:rsidRPr="000F56B0">
        <w:rPr>
          <w:sz w:val="24"/>
          <w:szCs w:val="24"/>
        </w:rPr>
        <w:t xml:space="preserve"> </w:t>
      </w:r>
      <w:r w:rsidR="004C396F" w:rsidRPr="000F56B0">
        <w:rPr>
          <w:b/>
          <w:sz w:val="24"/>
          <w:szCs w:val="24"/>
        </w:rPr>
        <w:t>swopper</w:t>
      </w:r>
      <w:r w:rsidR="00F61D20" w:rsidRPr="000F56B0">
        <w:rPr>
          <w:b/>
          <w:sz w:val="24"/>
          <w:szCs w:val="24"/>
        </w:rPr>
        <w:t xml:space="preserve">, swoppster </w:t>
      </w:r>
      <w:r w:rsidR="004C396F" w:rsidRPr="000F56B0">
        <w:rPr>
          <w:sz w:val="24"/>
          <w:szCs w:val="24"/>
        </w:rPr>
        <w:t xml:space="preserve">und </w:t>
      </w:r>
      <w:r w:rsidR="004C396F" w:rsidRPr="000F56B0">
        <w:rPr>
          <w:b/>
          <w:sz w:val="24"/>
          <w:szCs w:val="24"/>
        </w:rPr>
        <w:t>3Dee</w:t>
      </w:r>
      <w:r w:rsidR="00520E6C">
        <w:rPr>
          <w:b/>
          <w:sz w:val="24"/>
          <w:szCs w:val="24"/>
        </w:rPr>
        <w:t xml:space="preserve">, </w:t>
      </w:r>
      <w:r w:rsidR="00520E6C">
        <w:rPr>
          <w:sz w:val="24"/>
          <w:szCs w:val="24"/>
        </w:rPr>
        <w:t xml:space="preserve">die von der Aktion Gesunder Rücken (AGR) e. V. bereits mit dem AGR-Gütesiegel </w:t>
      </w:r>
      <w:r w:rsidR="00422E06">
        <w:rPr>
          <w:sz w:val="24"/>
          <w:szCs w:val="24"/>
        </w:rPr>
        <w:t xml:space="preserve">„Geprüft und empfohlen“ </w:t>
      </w:r>
      <w:r w:rsidR="00520E6C">
        <w:rPr>
          <w:sz w:val="24"/>
          <w:szCs w:val="24"/>
        </w:rPr>
        <w:t>ausgezeichnet wurden</w:t>
      </w:r>
      <w:r w:rsidR="004C396F" w:rsidRPr="000F56B0">
        <w:rPr>
          <w:sz w:val="24"/>
          <w:szCs w:val="24"/>
        </w:rPr>
        <w:t xml:space="preserve">. </w:t>
      </w:r>
    </w:p>
    <w:p w14:paraId="0715D1F3" w14:textId="77777777" w:rsidR="00BF0EA1" w:rsidRPr="000F56B0" w:rsidRDefault="00BF0EA1" w:rsidP="000F56B0">
      <w:pPr>
        <w:pStyle w:val="StandardWeb"/>
        <w:shd w:val="clear" w:color="auto" w:fill="FFFFFF"/>
        <w:jc w:val="both"/>
        <w:rPr>
          <w:sz w:val="24"/>
          <w:szCs w:val="24"/>
        </w:rPr>
      </w:pPr>
    </w:p>
    <w:p w14:paraId="6B241AEF" w14:textId="77777777" w:rsidR="00FB6007" w:rsidRPr="000F56B0" w:rsidRDefault="00F80AAE" w:rsidP="000F059E">
      <w:pPr>
        <w:pStyle w:val="StandardWeb"/>
        <w:shd w:val="clear" w:color="auto" w:fill="FFFFFF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3D-Bewegung von aeris –</w:t>
      </w:r>
      <w:r w:rsidR="00FB6007" w:rsidRPr="000F56B0">
        <w:rPr>
          <w:b/>
          <w:sz w:val="24"/>
          <w:szCs w:val="24"/>
        </w:rPr>
        <w:t xml:space="preserve"> als „besonders bewegend“ ausgezeichnet</w:t>
      </w:r>
    </w:p>
    <w:p w14:paraId="632A43D9" w14:textId="77777777" w:rsidR="00FB6007" w:rsidRPr="000F56B0" w:rsidRDefault="00FB6007" w:rsidP="000F56B0">
      <w:pPr>
        <w:pStyle w:val="StandardWeb"/>
        <w:shd w:val="clear" w:color="auto" w:fill="FFFFFF"/>
        <w:jc w:val="both"/>
        <w:rPr>
          <w:sz w:val="24"/>
          <w:szCs w:val="24"/>
        </w:rPr>
      </w:pPr>
    </w:p>
    <w:p w14:paraId="6779D3F1" w14:textId="77777777" w:rsidR="004C396F" w:rsidRPr="000F56B0" w:rsidRDefault="001C00D0" w:rsidP="000F56B0">
      <w:pPr>
        <w:pStyle w:val="StandardWeb"/>
        <w:shd w:val="clear" w:color="auto" w:fill="FFFFFF"/>
        <w:jc w:val="both"/>
        <w:rPr>
          <w:sz w:val="24"/>
          <w:szCs w:val="24"/>
        </w:rPr>
      </w:pPr>
      <w:r w:rsidRPr="000F56B0">
        <w:rPr>
          <w:sz w:val="24"/>
          <w:szCs w:val="24"/>
        </w:rPr>
        <w:t>Wissenschaftlich e</w:t>
      </w:r>
      <w:r w:rsidR="004C396F" w:rsidRPr="000F56B0">
        <w:rPr>
          <w:sz w:val="24"/>
          <w:szCs w:val="24"/>
        </w:rPr>
        <w:t xml:space="preserve">rwiesen ist, dass </w:t>
      </w:r>
      <w:r w:rsidR="00ED054A" w:rsidRPr="000F56B0">
        <w:rPr>
          <w:sz w:val="24"/>
          <w:szCs w:val="24"/>
        </w:rPr>
        <w:t>z. B. der</w:t>
      </w:r>
      <w:r w:rsidR="00293D67" w:rsidRPr="000F56B0">
        <w:rPr>
          <w:sz w:val="24"/>
          <w:szCs w:val="24"/>
        </w:rPr>
        <w:t xml:space="preserve"> 3D-Aktiv-Stuhl </w:t>
      </w:r>
      <w:r w:rsidR="00ED054A" w:rsidRPr="000F56B0">
        <w:rPr>
          <w:b/>
          <w:sz w:val="24"/>
          <w:szCs w:val="24"/>
        </w:rPr>
        <w:t>swopper</w:t>
      </w:r>
      <w:r w:rsidR="004C396F" w:rsidRPr="000F56B0">
        <w:rPr>
          <w:sz w:val="24"/>
          <w:szCs w:val="24"/>
        </w:rPr>
        <w:t xml:space="preserve"> </w:t>
      </w:r>
      <w:r w:rsidR="004C396F" w:rsidRPr="000F56B0">
        <w:rPr>
          <w:color w:val="auto"/>
          <w:sz w:val="24"/>
          <w:szCs w:val="24"/>
        </w:rPr>
        <w:t>mehr als doppelt so viel Bewegung beim Sitzen möglich mach</w:t>
      </w:r>
      <w:r w:rsidR="00ED054A" w:rsidRPr="000F56B0">
        <w:rPr>
          <w:color w:val="auto"/>
          <w:sz w:val="24"/>
          <w:szCs w:val="24"/>
        </w:rPr>
        <w:t>t</w:t>
      </w:r>
      <w:r w:rsidR="004C396F" w:rsidRPr="000F56B0">
        <w:rPr>
          <w:color w:val="auto"/>
          <w:sz w:val="24"/>
          <w:szCs w:val="24"/>
        </w:rPr>
        <w:t xml:space="preserve"> wie herkömmliche Bürostühle. </w:t>
      </w:r>
      <w:r w:rsidR="00FB6007" w:rsidRPr="000F56B0">
        <w:rPr>
          <w:sz w:val="24"/>
          <w:szCs w:val="24"/>
        </w:rPr>
        <w:t>Das aktive Sitzen auf dem federgelagerten Sitz</w:t>
      </w:r>
      <w:r w:rsidR="00187356" w:rsidRPr="000F56B0">
        <w:rPr>
          <w:sz w:val="24"/>
          <w:szCs w:val="24"/>
        </w:rPr>
        <w:t xml:space="preserve"> hält die Muskulatur aktiv</w:t>
      </w:r>
      <w:r w:rsidR="00FB6007" w:rsidRPr="000F56B0">
        <w:rPr>
          <w:sz w:val="24"/>
          <w:szCs w:val="24"/>
        </w:rPr>
        <w:t>, ist gut für die Haltung, entlastet die inneren Organe</w:t>
      </w:r>
      <w:r w:rsidR="00EA3385" w:rsidRPr="000F56B0">
        <w:rPr>
          <w:sz w:val="24"/>
          <w:szCs w:val="24"/>
        </w:rPr>
        <w:t xml:space="preserve"> und</w:t>
      </w:r>
      <w:r w:rsidR="00FB6007" w:rsidRPr="000F56B0">
        <w:rPr>
          <w:sz w:val="24"/>
          <w:szCs w:val="24"/>
        </w:rPr>
        <w:t xml:space="preserve"> regt den Kreislauf an</w:t>
      </w:r>
      <w:r w:rsidR="00EA3385" w:rsidRPr="000F56B0">
        <w:rPr>
          <w:sz w:val="24"/>
          <w:szCs w:val="24"/>
        </w:rPr>
        <w:t>.</w:t>
      </w:r>
      <w:r w:rsidR="00FB6007" w:rsidRPr="000F56B0">
        <w:rPr>
          <w:sz w:val="24"/>
          <w:szCs w:val="24"/>
        </w:rPr>
        <w:t xml:space="preserve"> </w:t>
      </w:r>
      <w:r w:rsidR="004C396F" w:rsidRPr="000F56B0">
        <w:rPr>
          <w:color w:val="auto"/>
          <w:sz w:val="24"/>
          <w:szCs w:val="24"/>
        </w:rPr>
        <w:t>Und</w:t>
      </w:r>
      <w:r w:rsidR="00F80AAE">
        <w:rPr>
          <w:color w:val="auto"/>
          <w:sz w:val="24"/>
          <w:szCs w:val="24"/>
        </w:rPr>
        <w:t xml:space="preserve"> weil diese Art der Bewegung – </w:t>
      </w:r>
      <w:r w:rsidR="004C396F" w:rsidRPr="000F56B0">
        <w:rPr>
          <w:color w:val="auto"/>
          <w:sz w:val="24"/>
          <w:szCs w:val="24"/>
        </w:rPr>
        <w:t>spontan und intuitiv – dem natürlichen Bewegungsdrang des Menschen entspricht,</w:t>
      </w:r>
      <w:r w:rsidR="004C396F" w:rsidRPr="000F56B0">
        <w:rPr>
          <w:sz w:val="24"/>
          <w:szCs w:val="24"/>
        </w:rPr>
        <w:t xml:space="preserve"> ist das </w:t>
      </w:r>
      <w:r w:rsidR="004C396F" w:rsidRPr="000F56B0">
        <w:rPr>
          <w:b/>
          <w:sz w:val="24"/>
          <w:szCs w:val="24"/>
        </w:rPr>
        <w:t>aeris-</w:t>
      </w:r>
      <w:r w:rsidR="004C396F" w:rsidRPr="000F56B0">
        <w:rPr>
          <w:sz w:val="24"/>
          <w:szCs w:val="24"/>
        </w:rPr>
        <w:t xml:space="preserve">Konzept der 3D-Ergonomie auch mit der Auszeichnung </w:t>
      </w:r>
      <w:r w:rsidR="004C396F" w:rsidRPr="000F56B0">
        <w:rPr>
          <w:color w:val="auto"/>
          <w:sz w:val="24"/>
          <w:szCs w:val="24"/>
        </w:rPr>
        <w:t xml:space="preserve">„besonders bewegend“ von der Bundesarbeitsgemeinschaft für Haltungs- und Bewegungsförderung </w:t>
      </w:r>
      <w:r w:rsidR="004C396F" w:rsidRPr="000F56B0">
        <w:rPr>
          <w:sz w:val="24"/>
          <w:szCs w:val="24"/>
        </w:rPr>
        <w:t>prämiert worden</w:t>
      </w:r>
      <w:r w:rsidR="00F61D20" w:rsidRPr="000F56B0">
        <w:rPr>
          <w:sz w:val="24"/>
          <w:szCs w:val="24"/>
        </w:rPr>
        <w:t>.</w:t>
      </w:r>
    </w:p>
    <w:p w14:paraId="47C4A4E9" w14:textId="77777777" w:rsidR="00F47DC5" w:rsidRPr="000F56B0" w:rsidRDefault="00F47DC5" w:rsidP="000F56B0">
      <w:pPr>
        <w:pStyle w:val="StandardWeb"/>
        <w:shd w:val="clear" w:color="auto" w:fill="FFFFFF"/>
        <w:jc w:val="both"/>
        <w:rPr>
          <w:color w:val="auto"/>
          <w:sz w:val="24"/>
          <w:szCs w:val="24"/>
        </w:rPr>
      </w:pPr>
    </w:p>
    <w:p w14:paraId="5DF748BF" w14:textId="77777777" w:rsidR="00D00219" w:rsidRPr="000F56B0" w:rsidRDefault="00187356" w:rsidP="000F56B0">
      <w:pPr>
        <w:pStyle w:val="StandardWeb"/>
        <w:shd w:val="clear" w:color="auto" w:fill="FFFFFF"/>
        <w:jc w:val="both"/>
        <w:rPr>
          <w:sz w:val="24"/>
          <w:szCs w:val="24"/>
        </w:rPr>
      </w:pPr>
      <w:r w:rsidRPr="000F56B0">
        <w:rPr>
          <w:sz w:val="24"/>
          <w:szCs w:val="24"/>
        </w:rPr>
        <w:t>Aktuelle</w:t>
      </w:r>
      <w:r w:rsidR="00305C70" w:rsidRPr="000F56B0">
        <w:rPr>
          <w:sz w:val="24"/>
          <w:szCs w:val="24"/>
        </w:rPr>
        <w:t xml:space="preserve"> Untersuchungen (TK</w:t>
      </w:r>
      <w:r w:rsidR="001C00D0" w:rsidRPr="000F56B0">
        <w:rPr>
          <w:sz w:val="24"/>
          <w:szCs w:val="24"/>
        </w:rPr>
        <w:t xml:space="preserve">) belegen, dass sich rund 70 % der Berufstätigen </w:t>
      </w:r>
      <w:r w:rsidR="00293D67" w:rsidRPr="000F56B0">
        <w:rPr>
          <w:sz w:val="24"/>
          <w:szCs w:val="24"/>
        </w:rPr>
        <w:t xml:space="preserve">weniger als eine Stunde pro Tag bewegen. </w:t>
      </w:r>
      <w:r w:rsidR="004C396F" w:rsidRPr="000F56B0">
        <w:rPr>
          <w:sz w:val="24"/>
          <w:szCs w:val="24"/>
        </w:rPr>
        <w:t>90</w:t>
      </w:r>
      <w:r w:rsidR="00422E06">
        <w:rPr>
          <w:sz w:val="24"/>
          <w:szCs w:val="24"/>
        </w:rPr>
        <w:t xml:space="preserve"> </w:t>
      </w:r>
      <w:r w:rsidR="004C396F" w:rsidRPr="000F56B0">
        <w:rPr>
          <w:sz w:val="24"/>
          <w:szCs w:val="24"/>
        </w:rPr>
        <w:t xml:space="preserve">% der Mitarbeiter </w:t>
      </w:r>
      <w:r w:rsidRPr="000F56B0">
        <w:rPr>
          <w:sz w:val="24"/>
          <w:szCs w:val="24"/>
        </w:rPr>
        <w:t xml:space="preserve">von Unternehmen </w:t>
      </w:r>
      <w:r w:rsidR="004C396F" w:rsidRPr="000F56B0">
        <w:rPr>
          <w:sz w:val="24"/>
          <w:szCs w:val="24"/>
        </w:rPr>
        <w:lastRenderedPageBreak/>
        <w:t xml:space="preserve">wünschen sich mehr Bewegungsangebote an ihrem Arbeitsplatz. Die Wahl eines Aktiv-Stuhls von </w:t>
      </w:r>
      <w:r w:rsidR="004C396F" w:rsidRPr="000F56B0">
        <w:rPr>
          <w:b/>
          <w:sz w:val="24"/>
          <w:szCs w:val="24"/>
        </w:rPr>
        <w:t>aeris</w:t>
      </w:r>
      <w:bookmarkStart w:id="0" w:name="_GoBack"/>
      <w:bookmarkEnd w:id="0"/>
      <w:r w:rsidRPr="000F56B0">
        <w:rPr>
          <w:sz w:val="24"/>
          <w:szCs w:val="24"/>
        </w:rPr>
        <w:t xml:space="preserve"> für bewegtes Sitzen oder Stehsitzen </w:t>
      </w:r>
      <w:r w:rsidR="004C396F" w:rsidRPr="000F56B0">
        <w:rPr>
          <w:sz w:val="24"/>
          <w:szCs w:val="24"/>
        </w:rPr>
        <w:t>wäre ein effektiver Anfang.</w:t>
      </w:r>
      <w:r w:rsidRPr="000F56B0">
        <w:rPr>
          <w:sz w:val="24"/>
          <w:szCs w:val="24"/>
        </w:rPr>
        <w:t xml:space="preserve"> </w:t>
      </w:r>
      <w:r w:rsidR="004C396F" w:rsidRPr="000F56B0">
        <w:rPr>
          <w:sz w:val="24"/>
          <w:szCs w:val="24"/>
        </w:rPr>
        <w:t xml:space="preserve">Für mehr Gesundheit </w:t>
      </w:r>
      <w:r w:rsidR="002E3461" w:rsidRPr="000F56B0">
        <w:rPr>
          <w:sz w:val="24"/>
          <w:szCs w:val="24"/>
        </w:rPr>
        <w:t>u</w:t>
      </w:r>
      <w:r w:rsidR="004C396F" w:rsidRPr="000F56B0">
        <w:rPr>
          <w:sz w:val="24"/>
          <w:szCs w:val="24"/>
        </w:rPr>
        <w:t xml:space="preserve">nd damit auch – aus Sicht des Arbeitgebers – für fittere, motiviertere, produktivere und bewegtere Mitarbeiter. </w:t>
      </w:r>
      <w:r w:rsidR="008F6B98">
        <w:rPr>
          <w:sz w:val="24"/>
          <w:szCs w:val="24"/>
        </w:rPr>
        <w:t>Und aus Sicht eines jeden Ei</w:t>
      </w:r>
      <w:r w:rsidR="00D00219" w:rsidRPr="000F56B0">
        <w:rPr>
          <w:sz w:val="24"/>
          <w:szCs w:val="24"/>
        </w:rPr>
        <w:t>nzelnen: Für mehr Wohlbefinden, mehr Leistungsfähigkeit und mehr Lebensfreude.</w:t>
      </w:r>
    </w:p>
    <w:p w14:paraId="72AEB9E0" w14:textId="77777777" w:rsidR="00305C70" w:rsidRPr="000F56B0" w:rsidRDefault="00305C70" w:rsidP="000F56B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de-DE"/>
        </w:rPr>
      </w:pPr>
    </w:p>
    <w:p w14:paraId="341DB532" w14:textId="77777777" w:rsidR="00187356" w:rsidRPr="000F56B0" w:rsidRDefault="00305C70" w:rsidP="000F059E">
      <w:p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0F56B0">
        <w:rPr>
          <w:rFonts w:ascii="Arial" w:eastAsia="Times New Roman" w:hAnsi="Arial" w:cs="Arial"/>
          <w:b/>
          <w:sz w:val="24"/>
          <w:szCs w:val="24"/>
          <w:lang w:eastAsia="de-DE"/>
        </w:rPr>
        <w:t xml:space="preserve">Weitere Infos unter: </w:t>
      </w:r>
      <w:r w:rsidR="00187356" w:rsidRPr="000F56B0">
        <w:rPr>
          <w:rFonts w:ascii="Arial" w:eastAsia="Times New Roman" w:hAnsi="Arial" w:cs="Arial"/>
          <w:b/>
          <w:sz w:val="24"/>
          <w:szCs w:val="24"/>
          <w:lang w:eastAsia="de-DE"/>
        </w:rPr>
        <w:t>www.aeris.de</w:t>
      </w:r>
    </w:p>
    <w:p w14:paraId="72BD0B83" w14:textId="77777777" w:rsidR="00FB6007" w:rsidRPr="000F56B0" w:rsidRDefault="00FB6007" w:rsidP="000F56B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6FA450" w14:textId="77777777" w:rsidR="004C396F" w:rsidRPr="000F56B0" w:rsidRDefault="004C396F" w:rsidP="000F56B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FF777E" w14:textId="77777777" w:rsidR="006E37ED" w:rsidRPr="000F56B0" w:rsidRDefault="006E37ED" w:rsidP="000F56B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E37ED" w:rsidRPr="000F56B0" w:rsidSect="002975F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C396F"/>
    <w:rsid w:val="000F059E"/>
    <w:rsid w:val="000F56B0"/>
    <w:rsid w:val="0013161F"/>
    <w:rsid w:val="00187356"/>
    <w:rsid w:val="001B7BB1"/>
    <w:rsid w:val="001C00D0"/>
    <w:rsid w:val="00293D67"/>
    <w:rsid w:val="002975FA"/>
    <w:rsid w:val="002E3461"/>
    <w:rsid w:val="00305C70"/>
    <w:rsid w:val="003B283E"/>
    <w:rsid w:val="00422E06"/>
    <w:rsid w:val="004C396F"/>
    <w:rsid w:val="00520E6C"/>
    <w:rsid w:val="006E37ED"/>
    <w:rsid w:val="0070780E"/>
    <w:rsid w:val="008F6B98"/>
    <w:rsid w:val="0098371D"/>
    <w:rsid w:val="00AA2324"/>
    <w:rsid w:val="00BF0EA1"/>
    <w:rsid w:val="00CE31F6"/>
    <w:rsid w:val="00D00219"/>
    <w:rsid w:val="00EA3385"/>
    <w:rsid w:val="00ED054A"/>
    <w:rsid w:val="00F074E1"/>
    <w:rsid w:val="00F42A18"/>
    <w:rsid w:val="00F47DC5"/>
    <w:rsid w:val="00F61D20"/>
    <w:rsid w:val="00F80AAE"/>
    <w:rsid w:val="00FB6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DDA84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/>
  <w:style w:type="paragraph" w:default="1" w:styleId="Standard">
    <w:name w:val="Normal"/>
    <w:qFormat/>
    <w:rsid w:val="004C396F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4C396F"/>
    <w:pPr>
      <w:spacing w:after="0" w:line="360" w:lineRule="auto"/>
    </w:pPr>
    <w:rPr>
      <w:rFonts w:ascii="Arial" w:eastAsia="Times New Roman" w:hAnsi="Arial" w:cs="Arial"/>
      <w:color w:val="000000"/>
      <w:sz w:val="21"/>
      <w:szCs w:val="21"/>
      <w:lang w:eastAsia="de-DE"/>
    </w:rPr>
  </w:style>
  <w:style w:type="character" w:styleId="Link">
    <w:name w:val="Hyperlink"/>
    <w:basedOn w:val="Absatzstandardschriftart"/>
    <w:uiPriority w:val="99"/>
    <w:unhideWhenUsed/>
    <w:rsid w:val="004C396F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CE3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CE31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C396F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4C396F"/>
    <w:pPr>
      <w:spacing w:after="0" w:line="360" w:lineRule="auto"/>
    </w:pPr>
    <w:rPr>
      <w:rFonts w:ascii="Arial" w:eastAsia="Times New Roman" w:hAnsi="Arial" w:cs="Arial"/>
      <w:color w:val="000000"/>
      <w:sz w:val="21"/>
      <w:szCs w:val="21"/>
      <w:lang w:eastAsia="de-DE"/>
    </w:rPr>
  </w:style>
  <w:style w:type="character" w:styleId="Link">
    <w:name w:val="Hyperlink"/>
    <w:basedOn w:val="Absatzstandardschriftart"/>
    <w:uiPriority w:val="99"/>
    <w:unhideWhenUsed/>
    <w:rsid w:val="004C396F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CE3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CE31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2009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Hauptuser</dc:creator>
  <cp:lastModifiedBy>Kay Rothenburg</cp:lastModifiedBy>
  <cp:revision>11</cp:revision>
  <cp:lastPrinted>2015-01-11T15:31:00Z</cp:lastPrinted>
  <dcterms:created xsi:type="dcterms:W3CDTF">2015-01-11T14:43:00Z</dcterms:created>
  <dcterms:modified xsi:type="dcterms:W3CDTF">2015-02-06T14:25:00Z</dcterms:modified>
</cp:coreProperties>
</file>