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3F2B" w:rsidRDefault="005D3F2B" w:rsidP="005D3F2B">
      <w:pPr>
        <w:widowControl w:val="0"/>
        <w:autoSpaceDE w:val="0"/>
        <w:autoSpaceDN w:val="0"/>
        <w:adjustRightInd w:val="0"/>
        <w:spacing w:line="360" w:lineRule="auto"/>
        <w:ind w:right="50"/>
        <w:jc w:val="both"/>
        <w:rPr>
          <w:rFonts w:ascii="Calibri" w:hAnsi="Calibri" w:cs="Impact"/>
          <w:b/>
          <w:bCs/>
          <w:spacing w:val="2"/>
          <w:kern w:val="1"/>
          <w:sz w:val="28"/>
          <w:szCs w:val="28"/>
        </w:rPr>
      </w:pPr>
      <w:r w:rsidRPr="005D3F2B">
        <w:rPr>
          <w:rFonts w:ascii="Calibri" w:hAnsi="Calibri" w:cs="Impact"/>
          <w:b/>
          <w:bCs/>
          <w:spacing w:val="2"/>
          <w:kern w:val="1"/>
          <w:sz w:val="28"/>
          <w:szCs w:val="28"/>
        </w:rPr>
        <w:t>Rückenanalyse hilft beim Matratzenkauf</w:t>
      </w:r>
    </w:p>
    <w:p w:rsidR="005D3F2B" w:rsidRPr="005D3F2B" w:rsidRDefault="005D3F2B" w:rsidP="005D3F2B">
      <w:pPr>
        <w:widowControl w:val="0"/>
        <w:autoSpaceDE w:val="0"/>
        <w:autoSpaceDN w:val="0"/>
        <w:adjustRightInd w:val="0"/>
        <w:spacing w:line="360" w:lineRule="auto"/>
        <w:ind w:right="50"/>
        <w:jc w:val="both"/>
        <w:rPr>
          <w:rFonts w:ascii="Calibri" w:hAnsi="Calibri" w:cs="Impact"/>
          <w:b/>
          <w:bCs/>
          <w:spacing w:val="2"/>
          <w:kern w:val="1"/>
          <w:sz w:val="28"/>
          <w:szCs w:val="28"/>
        </w:rPr>
      </w:pPr>
    </w:p>
    <w:p w:rsidR="005D3F2B" w:rsidRDefault="005D3F2B" w:rsidP="005D3F2B">
      <w:pPr>
        <w:widowControl w:val="0"/>
        <w:autoSpaceDE w:val="0"/>
        <w:autoSpaceDN w:val="0"/>
        <w:adjustRightInd w:val="0"/>
        <w:spacing w:line="360" w:lineRule="auto"/>
        <w:ind w:right="50"/>
        <w:jc w:val="both"/>
        <w:rPr>
          <w:rFonts w:ascii="Calibri" w:hAnsi="Calibri" w:cs="TheSans 7-Bold"/>
          <w:b/>
          <w:bCs/>
          <w:kern w:val="1"/>
        </w:rPr>
      </w:pPr>
      <w:r w:rsidRPr="005D3F2B">
        <w:rPr>
          <w:rFonts w:ascii="Calibri" w:hAnsi="Calibri" w:cs="TheSans 7-Bold"/>
          <w:b/>
          <w:bCs/>
          <w:kern w:val="1"/>
        </w:rPr>
        <w:t xml:space="preserve">Quälende Rückenschmerzen nach dem Aufstehen sind keine Seltenheit – und meist ist eine falsche Matratze bzw. ein ungeeignetes Bettsystem die Ursache der Beschwerden. Darauf weist die Aktion Gesunder Rücken (AGR) e. V. hin, die besonders rückengerechte Bettsysteme und Matratzen mit dem AGR-Gütesiegel auszeichnet. Doch woran erkennt man, welche Matratze wirklich zu den eigenen Schlafgewohnheiten passt? Durch eine in dieser Art einzigartige, individuelle Rückenanalyse mit dem </w:t>
      </w:r>
      <w:proofErr w:type="spellStart"/>
      <w:r w:rsidRPr="005D3F2B">
        <w:rPr>
          <w:rFonts w:ascii="Calibri" w:hAnsi="Calibri" w:cs="TheSans 7-Bold"/>
          <w:b/>
          <w:bCs/>
          <w:kern w:val="1"/>
        </w:rPr>
        <w:t>Dosigraph</w:t>
      </w:r>
      <w:proofErr w:type="spellEnd"/>
      <w:r w:rsidRPr="005D3F2B">
        <w:rPr>
          <w:rFonts w:ascii="Calibri" w:hAnsi="Calibri" w:cs="TheSans 7-Bold"/>
          <w:b/>
          <w:bCs/>
          <w:kern w:val="1"/>
        </w:rPr>
        <w:t xml:space="preserve"> wird die Matratzen-Wahl ab sofort deutlich einfacher.  </w:t>
      </w:r>
    </w:p>
    <w:p w:rsidR="005D3F2B" w:rsidRPr="005D3F2B" w:rsidRDefault="005D3F2B" w:rsidP="005D3F2B">
      <w:pPr>
        <w:widowControl w:val="0"/>
        <w:autoSpaceDE w:val="0"/>
        <w:autoSpaceDN w:val="0"/>
        <w:adjustRightInd w:val="0"/>
        <w:spacing w:line="360" w:lineRule="auto"/>
        <w:ind w:right="50"/>
        <w:jc w:val="both"/>
        <w:rPr>
          <w:rFonts w:ascii="Calibri" w:hAnsi="Calibri" w:cs="TheSans 3-Light"/>
          <w:kern w:val="1"/>
        </w:rPr>
      </w:pPr>
    </w:p>
    <w:p w:rsidR="005D3F2B" w:rsidRPr="005D3F2B" w:rsidRDefault="005D3F2B" w:rsidP="005D3F2B">
      <w:pPr>
        <w:widowControl w:val="0"/>
        <w:autoSpaceDE w:val="0"/>
        <w:autoSpaceDN w:val="0"/>
        <w:adjustRightInd w:val="0"/>
        <w:spacing w:line="360" w:lineRule="auto"/>
        <w:ind w:right="50"/>
        <w:jc w:val="both"/>
        <w:rPr>
          <w:rFonts w:ascii="Calibri" w:hAnsi="Calibri" w:cs="TheSans 3-Light"/>
          <w:spacing w:val="1"/>
          <w:kern w:val="1"/>
        </w:rPr>
      </w:pPr>
      <w:r w:rsidRPr="005D3F2B">
        <w:rPr>
          <w:rFonts w:ascii="Calibri" w:hAnsi="Calibri" w:cs="TheSans 3-Light"/>
          <w:spacing w:val="1"/>
          <w:kern w:val="1"/>
        </w:rPr>
        <w:t xml:space="preserve">Gut schlafen und erholt aufwachen – was so einfach klingt, ist häufig keine Selbstverständlichkeit. Viele Menschen fühlen sich morgens wie gerädert und leiden unter Verspannungen und Schmerzen in Schultern, Nacken und Rücken oder im Bereich der Lenden und Hüften. Dies sind deutliche Anzeichen dafür, dass das Bettsystem nicht passt oder die Matratze ungeeignet ist. Dabei ist es gar nicht so einfach, eine Matratze zu finden, die </w:t>
      </w:r>
      <w:proofErr w:type="spellStart"/>
      <w:r w:rsidRPr="005D3F2B">
        <w:rPr>
          <w:rFonts w:ascii="Calibri" w:hAnsi="Calibri" w:cs="TheSans 3-Light"/>
          <w:spacing w:val="1"/>
          <w:kern w:val="1"/>
        </w:rPr>
        <w:t>die</w:t>
      </w:r>
      <w:proofErr w:type="spellEnd"/>
      <w:r w:rsidRPr="005D3F2B">
        <w:rPr>
          <w:rFonts w:ascii="Calibri" w:hAnsi="Calibri" w:cs="TheSans 3-Light"/>
          <w:spacing w:val="1"/>
          <w:kern w:val="1"/>
        </w:rPr>
        <w:t xml:space="preserve"> individuellen körperlichen Voraussetzungen und Schlafgewohnheiten bestmöglich unterstützt. Die Firma </w:t>
      </w:r>
      <w:proofErr w:type="spellStart"/>
      <w:r w:rsidRPr="005D3F2B">
        <w:rPr>
          <w:rFonts w:ascii="Calibri" w:hAnsi="Calibri" w:cs="TheSans 3-Light"/>
          <w:spacing w:val="1"/>
          <w:kern w:val="1"/>
        </w:rPr>
        <w:t>Lattoflex</w:t>
      </w:r>
      <w:proofErr w:type="spellEnd"/>
      <w:r w:rsidRPr="005D3F2B">
        <w:rPr>
          <w:rFonts w:ascii="Calibri" w:hAnsi="Calibri" w:cs="TheSans 3-Light"/>
          <w:spacing w:val="1"/>
          <w:kern w:val="1"/>
        </w:rPr>
        <w:t xml:space="preserve">, bisher vor allem bekannt als Erfinder des Lattenrostes und als Hersteller besonders rückengerechter und AGR-zertifizierter Bettsysteme mit spezieller Flügelfederung, möchte die individuelle Matratzenwahl nun erleichtern – mit dem </w:t>
      </w:r>
      <w:proofErr w:type="spellStart"/>
      <w:r w:rsidRPr="005D3F2B">
        <w:rPr>
          <w:rFonts w:ascii="Calibri" w:hAnsi="Calibri" w:cs="TheSans 3-Light"/>
          <w:spacing w:val="1"/>
          <w:kern w:val="1"/>
        </w:rPr>
        <w:t>Lattoflex</w:t>
      </w:r>
      <w:proofErr w:type="spellEnd"/>
      <w:r w:rsidRPr="005D3F2B">
        <w:rPr>
          <w:rFonts w:ascii="Calibri" w:hAnsi="Calibri" w:cs="TheSans 3-Light"/>
          <w:spacing w:val="1"/>
          <w:kern w:val="1"/>
        </w:rPr>
        <w:t xml:space="preserve"> </w:t>
      </w:r>
      <w:proofErr w:type="spellStart"/>
      <w:r w:rsidRPr="005D3F2B">
        <w:rPr>
          <w:rFonts w:ascii="Calibri" w:hAnsi="Calibri" w:cs="TheSans 3-Light"/>
          <w:spacing w:val="1"/>
          <w:kern w:val="1"/>
        </w:rPr>
        <w:t>Dosigraph</w:t>
      </w:r>
      <w:proofErr w:type="spellEnd"/>
      <w:r w:rsidRPr="005D3F2B">
        <w:rPr>
          <w:rFonts w:ascii="Calibri" w:hAnsi="Calibri" w:cs="TheSans 3-Light"/>
          <w:spacing w:val="1"/>
          <w:kern w:val="1"/>
        </w:rPr>
        <w:t>. Dieser ermöglicht es Kunden, vor dem Kauf zunächst eine Rückenanalyse durchführen lassen. Dafür wird das Gerät am Oberkörper angelegt, wo es ein dreidimensionales Abbild der Wirbelsäule erstellt, das auf einen Bildschirm übertragen wird. Der unmittelbare Kontrast von Druck und Entlastung bei der Liegesimulation fördert das eigene Körpergefühl und erhöht die Sensibilität für den Rücken. Zudem wird durch die Rückenanalyse klar, dass es für den Rücken einen großen Unterschied macht, worauf die Matratze liegt. Bei einer Liegesimulation wird auf dem Monitor deutlich sichtbar, wie sich verschiedene Bettsysteme oder auch eine zu harte oder zu weiche Matratze auf die Wirbelsäule und die Bandscheiben auswirken.</w:t>
      </w:r>
    </w:p>
    <w:p w:rsidR="005D3F2B" w:rsidRPr="005D3F2B" w:rsidRDefault="005D3F2B" w:rsidP="005D3F2B">
      <w:pPr>
        <w:widowControl w:val="0"/>
        <w:autoSpaceDE w:val="0"/>
        <w:autoSpaceDN w:val="0"/>
        <w:adjustRightInd w:val="0"/>
        <w:spacing w:line="360" w:lineRule="auto"/>
        <w:ind w:right="50"/>
        <w:jc w:val="both"/>
        <w:rPr>
          <w:rFonts w:ascii="Calibri" w:hAnsi="Calibri" w:cs="TheSans 3-Light"/>
          <w:spacing w:val="1"/>
          <w:kern w:val="1"/>
        </w:rPr>
      </w:pPr>
    </w:p>
    <w:p w:rsidR="005D3F2B" w:rsidRPr="005D3F2B" w:rsidRDefault="005D3F2B" w:rsidP="005D3F2B">
      <w:pPr>
        <w:widowControl w:val="0"/>
        <w:autoSpaceDE w:val="0"/>
        <w:autoSpaceDN w:val="0"/>
        <w:adjustRightInd w:val="0"/>
        <w:spacing w:line="360" w:lineRule="auto"/>
        <w:ind w:right="50"/>
        <w:jc w:val="both"/>
        <w:rPr>
          <w:rFonts w:ascii="Calibri" w:hAnsi="Calibri" w:cs="TheSans 3-Light"/>
          <w:spacing w:val="1"/>
          <w:kern w:val="1"/>
        </w:rPr>
      </w:pPr>
      <w:r w:rsidRPr="005D3F2B">
        <w:rPr>
          <w:rFonts w:ascii="Calibri" w:hAnsi="Calibri" w:cs="TheSans 3-Light"/>
          <w:spacing w:val="1"/>
          <w:kern w:val="1"/>
        </w:rPr>
        <w:t xml:space="preserve">Die Analyse mit dem </w:t>
      </w:r>
      <w:proofErr w:type="spellStart"/>
      <w:r w:rsidRPr="005D3F2B">
        <w:rPr>
          <w:rFonts w:ascii="Calibri" w:hAnsi="Calibri" w:cs="TheSans 3-Light"/>
          <w:spacing w:val="1"/>
          <w:kern w:val="1"/>
        </w:rPr>
        <w:t>Lattoflex</w:t>
      </w:r>
      <w:proofErr w:type="spellEnd"/>
      <w:r w:rsidRPr="005D3F2B">
        <w:rPr>
          <w:rFonts w:ascii="Calibri" w:hAnsi="Calibri" w:cs="TheSans 3-Light"/>
          <w:spacing w:val="1"/>
          <w:kern w:val="1"/>
        </w:rPr>
        <w:t xml:space="preserve"> </w:t>
      </w:r>
      <w:proofErr w:type="spellStart"/>
      <w:r w:rsidRPr="005D3F2B">
        <w:rPr>
          <w:rFonts w:ascii="Calibri" w:hAnsi="Calibri" w:cs="TheSans 3-Light"/>
          <w:spacing w:val="1"/>
          <w:kern w:val="1"/>
        </w:rPr>
        <w:t>Dosigraph</w:t>
      </w:r>
      <w:proofErr w:type="spellEnd"/>
      <w:r w:rsidRPr="005D3F2B">
        <w:rPr>
          <w:rFonts w:ascii="Calibri" w:hAnsi="Calibri" w:cs="TheSans 3-Light"/>
          <w:spacing w:val="1"/>
          <w:kern w:val="1"/>
        </w:rPr>
        <w:t xml:space="preserve"> kann Kunden so bestmöglich dabei unterstützen, eine individuell zum Rücken passende Matratze zu finden – die beste Voraussetzung dafür, künftig </w:t>
      </w:r>
      <w:r w:rsidRPr="005D3F2B">
        <w:rPr>
          <w:rFonts w:ascii="Calibri" w:hAnsi="Calibri" w:cs="TheSans 3-Light"/>
          <w:spacing w:val="1"/>
          <w:kern w:val="1"/>
        </w:rPr>
        <w:lastRenderedPageBreak/>
        <w:t xml:space="preserve">entspannt und ohne Schmerzen aufzuwachen. </w:t>
      </w:r>
    </w:p>
    <w:p w:rsidR="005D3F2B" w:rsidRPr="005D3F2B" w:rsidRDefault="005D3F2B" w:rsidP="005D3F2B">
      <w:pPr>
        <w:widowControl w:val="0"/>
        <w:autoSpaceDE w:val="0"/>
        <w:autoSpaceDN w:val="0"/>
        <w:adjustRightInd w:val="0"/>
        <w:spacing w:line="360" w:lineRule="auto"/>
        <w:ind w:right="50"/>
        <w:jc w:val="both"/>
        <w:rPr>
          <w:rFonts w:ascii="Calibri" w:hAnsi="Calibri" w:cs="TheSans 7-Bold"/>
          <w:b/>
          <w:bCs/>
          <w:spacing w:val="2"/>
          <w:kern w:val="1"/>
        </w:rPr>
      </w:pPr>
    </w:p>
    <w:p w:rsidR="005D3F2B" w:rsidRPr="005D3F2B" w:rsidRDefault="005D3F2B" w:rsidP="005D3F2B">
      <w:pPr>
        <w:widowControl w:val="0"/>
        <w:autoSpaceDE w:val="0"/>
        <w:autoSpaceDN w:val="0"/>
        <w:adjustRightInd w:val="0"/>
        <w:spacing w:line="360" w:lineRule="auto"/>
        <w:ind w:right="50"/>
        <w:jc w:val="both"/>
        <w:rPr>
          <w:rFonts w:ascii="Calibri" w:hAnsi="Calibri" w:cs="TheSans 7-Bold"/>
          <w:b/>
          <w:bCs/>
          <w:spacing w:val="2"/>
          <w:kern w:val="1"/>
        </w:rPr>
      </w:pPr>
      <w:bookmarkStart w:id="0" w:name="_GoBack"/>
      <w:bookmarkEnd w:id="0"/>
      <w:r w:rsidRPr="005D3F2B">
        <w:rPr>
          <w:rFonts w:ascii="Calibri" w:hAnsi="Calibri" w:cs="TheSans 7-Bold"/>
          <w:b/>
          <w:bCs/>
          <w:spacing w:val="2"/>
          <w:kern w:val="1"/>
        </w:rPr>
        <w:t xml:space="preserve">Weitere Infos:  </w:t>
      </w:r>
    </w:p>
    <w:p w:rsidR="005D3F2B" w:rsidRPr="005D3F2B" w:rsidRDefault="005D3F2B" w:rsidP="005D3F2B">
      <w:pPr>
        <w:widowControl w:val="0"/>
        <w:autoSpaceDE w:val="0"/>
        <w:autoSpaceDN w:val="0"/>
        <w:adjustRightInd w:val="0"/>
        <w:spacing w:line="360" w:lineRule="auto"/>
        <w:ind w:right="50"/>
        <w:jc w:val="both"/>
        <w:rPr>
          <w:rFonts w:ascii="Calibri" w:hAnsi="Calibri" w:cs="TheSans 7-Bold"/>
          <w:b/>
          <w:bCs/>
          <w:spacing w:val="2"/>
          <w:kern w:val="1"/>
        </w:rPr>
      </w:pPr>
      <w:r w:rsidRPr="005D3F2B">
        <w:rPr>
          <w:rFonts w:ascii="Calibri" w:hAnsi="Calibri" w:cs="TheSans 7-Bold"/>
          <w:b/>
          <w:bCs/>
          <w:spacing w:val="2"/>
          <w:kern w:val="1"/>
        </w:rPr>
        <w:t>www.agr-ev.de/bettsystem</w:t>
      </w:r>
    </w:p>
    <w:p w:rsidR="005D3F2B" w:rsidRPr="005D3F2B" w:rsidRDefault="005D3F2B" w:rsidP="005D3F2B">
      <w:pPr>
        <w:widowControl w:val="0"/>
        <w:autoSpaceDE w:val="0"/>
        <w:autoSpaceDN w:val="0"/>
        <w:adjustRightInd w:val="0"/>
        <w:spacing w:line="360" w:lineRule="auto"/>
        <w:ind w:right="50"/>
        <w:jc w:val="both"/>
        <w:rPr>
          <w:rFonts w:ascii="Calibri" w:hAnsi="Calibri" w:cs="TheSans 7-Bold"/>
          <w:b/>
          <w:bCs/>
          <w:spacing w:val="2"/>
          <w:kern w:val="1"/>
        </w:rPr>
      </w:pPr>
      <w:r w:rsidRPr="005D3F2B">
        <w:rPr>
          <w:rFonts w:ascii="Calibri" w:hAnsi="Calibri" w:cs="TheSans 7-Bold"/>
          <w:b/>
          <w:bCs/>
          <w:spacing w:val="2"/>
          <w:kern w:val="1"/>
        </w:rPr>
        <w:t xml:space="preserve">www.rueckenanalyse.com </w:t>
      </w:r>
    </w:p>
    <w:p w:rsidR="005D3F2B" w:rsidRPr="005D3F2B" w:rsidRDefault="005D3F2B" w:rsidP="005D3F2B">
      <w:pPr>
        <w:widowControl w:val="0"/>
        <w:autoSpaceDE w:val="0"/>
        <w:autoSpaceDN w:val="0"/>
        <w:adjustRightInd w:val="0"/>
        <w:spacing w:line="360" w:lineRule="auto"/>
        <w:ind w:right="50"/>
        <w:jc w:val="both"/>
        <w:rPr>
          <w:rFonts w:ascii="Calibri" w:hAnsi="Calibri" w:cs="TheSans 3-Light"/>
          <w:spacing w:val="1"/>
          <w:kern w:val="1"/>
        </w:rPr>
      </w:pPr>
      <w:r w:rsidRPr="005D3F2B">
        <w:rPr>
          <w:rFonts w:ascii="Calibri" w:hAnsi="Calibri" w:cs="TheSans 7-Bold"/>
          <w:b/>
          <w:bCs/>
          <w:spacing w:val="2"/>
          <w:kern w:val="1"/>
        </w:rPr>
        <w:t xml:space="preserve">www.lattoflex.com </w:t>
      </w:r>
    </w:p>
    <w:p w:rsidR="00DC2F35" w:rsidRPr="005D3F2B" w:rsidRDefault="00DC2F35" w:rsidP="005D3F2B">
      <w:pPr>
        <w:spacing w:line="360" w:lineRule="auto"/>
        <w:ind w:right="50"/>
        <w:jc w:val="both"/>
        <w:rPr>
          <w:rFonts w:ascii="Calibri" w:hAnsi="Calibri"/>
        </w:rPr>
      </w:pPr>
    </w:p>
    <w:sectPr w:rsidR="00DC2F35" w:rsidRPr="005D3F2B" w:rsidSect="00832AC7">
      <w:pgSz w:w="12240" w:h="15840"/>
      <w:pgMar w:top="1417" w:right="1417" w:bottom="1134"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Impact">
    <w:panose1 w:val="020B0806030902050204"/>
    <w:charset w:val="00"/>
    <w:family w:val="auto"/>
    <w:pitch w:val="variable"/>
    <w:sig w:usb0="00000287" w:usb1="00000000" w:usb2="00000000" w:usb3="00000000" w:csb0="0000009F" w:csb1="00000000"/>
  </w:font>
  <w:font w:name="TheSans 7-Bold">
    <w:charset w:val="00"/>
    <w:family w:val="auto"/>
    <w:pitch w:val="variable"/>
    <w:sig w:usb0="00000003" w:usb1="00000000" w:usb2="00000000" w:usb3="00000000" w:csb0="00000001" w:csb1="00000000"/>
  </w:font>
  <w:font w:name="TheSans 3-Light">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F2B"/>
    <w:rsid w:val="005D3F2B"/>
    <w:rsid w:val="008916F5"/>
    <w:rsid w:val="009D10B3"/>
    <w:rsid w:val="00BC4357"/>
    <w:rsid w:val="00DC2F35"/>
  </w:rsids>
  <m:mathPr>
    <m:mathFont m:val="Cambria Math"/>
    <m:brkBin m:val="before"/>
    <m:brkBinSub m:val="--"/>
    <m:smallFrac m:val="0"/>
    <m:dispDef m:val="0"/>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02DA7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emiHidden/>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330</Words>
  <Characters>2080</Characters>
  <Application>Microsoft Macintosh Word</Application>
  <DocSecurity>0</DocSecurity>
  <Lines>17</Lines>
  <Paragraphs>4</Paragraphs>
  <ScaleCrop>false</ScaleCrop>
  <Company/>
  <LinksUpToDate>false</LinksUpToDate>
  <CharactersWithSpaces>2406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Moyses</dc:creator>
  <cp:keywords/>
  <dc:description/>
  <cp:lastModifiedBy>Martina Moyses</cp:lastModifiedBy>
  <cp:revision>1</cp:revision>
  <dcterms:created xsi:type="dcterms:W3CDTF">2017-02-08T15:32:00Z</dcterms:created>
  <dcterms:modified xsi:type="dcterms:W3CDTF">2017-02-08T15:34:00Z</dcterms:modified>
</cp:coreProperties>
</file>